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C0" w:rsidRDefault="001035C0" w:rsidP="008446A3">
      <w:pPr>
        <w:bidi/>
        <w:jc w:val="center"/>
        <w:rPr>
          <w:rFonts w:cstheme="minorHAnsi"/>
          <w:b/>
          <w:bCs/>
          <w:sz w:val="44"/>
          <w:szCs w:val="44"/>
          <w:rtl/>
          <w:lang w:bidi="ar-MA"/>
        </w:rPr>
      </w:pPr>
      <w:r>
        <w:rPr>
          <w:noProof/>
          <w:lang w:eastAsia="fr-FR"/>
        </w:rPr>
        <w:drawing>
          <wp:anchor distT="0" distB="0" distL="114300" distR="114300" simplePos="0" relativeHeight="251662336" behindDoc="1" locked="0" layoutInCell="1" allowOverlap="1" wp14:anchorId="10306C2D" wp14:editId="2CB2A4FC">
            <wp:simplePos x="0" y="0"/>
            <wp:positionH relativeFrom="column">
              <wp:posOffset>-600075</wp:posOffset>
            </wp:positionH>
            <wp:positionV relativeFrom="paragraph">
              <wp:posOffset>-539406</wp:posOffset>
            </wp:positionV>
            <wp:extent cx="7318375" cy="10360025"/>
            <wp:effectExtent l="0" t="0" r="0" b="3175"/>
            <wp:wrapNone/>
            <wp:docPr id="3" name="Image 0" descr="En tête siège 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siège central.jpg"/>
                    <pic:cNvPicPr/>
                  </pic:nvPicPr>
                  <pic:blipFill>
                    <a:blip r:embed="rId8" cstate="print"/>
                    <a:stretch>
                      <a:fillRect/>
                    </a:stretch>
                  </pic:blipFill>
                  <pic:spPr>
                    <a:xfrm>
                      <a:off x="0" y="0"/>
                      <a:ext cx="7318375" cy="10360025"/>
                    </a:xfrm>
                    <a:prstGeom prst="rect">
                      <a:avLst/>
                    </a:prstGeom>
                  </pic:spPr>
                </pic:pic>
              </a:graphicData>
            </a:graphic>
            <wp14:sizeRelH relativeFrom="margin">
              <wp14:pctWidth>0</wp14:pctWidth>
            </wp14:sizeRelH>
            <wp14:sizeRelV relativeFrom="margin">
              <wp14:pctHeight>0</wp14:pctHeight>
            </wp14:sizeRelV>
          </wp:anchor>
        </w:drawing>
      </w:r>
    </w:p>
    <w:p w:rsidR="001035C0" w:rsidRPr="009D109A" w:rsidRDefault="001035C0" w:rsidP="008446A3">
      <w:pPr>
        <w:bidi/>
        <w:jc w:val="center"/>
        <w:rPr>
          <w:rFonts w:cstheme="minorHAnsi"/>
          <w:b/>
          <w:bCs/>
          <w:sz w:val="28"/>
          <w:szCs w:val="28"/>
          <w:rtl/>
          <w:lang w:bidi="ar-MA"/>
        </w:rPr>
      </w:pPr>
    </w:p>
    <w:p w:rsidR="001035C0" w:rsidRPr="008446A3" w:rsidRDefault="001035C0" w:rsidP="008446A3">
      <w:pPr>
        <w:bidi/>
        <w:jc w:val="center"/>
        <w:rPr>
          <w:rFonts w:ascii="Sakkal Majalla" w:hAnsi="Sakkal Majalla" w:cs="Sakkal Majalla"/>
          <w:b/>
          <w:bCs/>
          <w:sz w:val="28"/>
          <w:szCs w:val="28"/>
          <w:rtl/>
          <w:lang w:bidi="ar-MA"/>
        </w:rPr>
      </w:pPr>
    </w:p>
    <w:p w:rsidR="001035C0" w:rsidRPr="009D109A" w:rsidRDefault="001035C0" w:rsidP="00E44FCD">
      <w:pPr>
        <w:bidi/>
        <w:spacing w:before="360"/>
        <w:jc w:val="center"/>
        <w:rPr>
          <w:rFonts w:ascii="Sakkal Majalla" w:hAnsi="Sakkal Majalla" w:cs="Sakkal Majalla"/>
          <w:b/>
          <w:bCs/>
          <w:sz w:val="52"/>
          <w:szCs w:val="52"/>
          <w:rtl/>
          <w:lang w:bidi="ar-MA"/>
        </w:rPr>
      </w:pPr>
      <w:r w:rsidRPr="009D109A">
        <w:rPr>
          <w:rFonts w:ascii="Sakkal Majalla" w:hAnsi="Sakkal Majalla" w:cs="Sakkal Majalla"/>
          <w:b/>
          <w:bCs/>
          <w:sz w:val="52"/>
          <w:szCs w:val="52"/>
          <w:rtl/>
          <w:lang w:bidi="ar-MA"/>
        </w:rPr>
        <w:t>اللجنة التحضيرية للمؤتمر الوطني الثاني عشر</w:t>
      </w:r>
    </w:p>
    <w:p w:rsidR="001035C0" w:rsidRPr="009D109A" w:rsidRDefault="001035C0" w:rsidP="008446A3">
      <w:pPr>
        <w:bidi/>
        <w:jc w:val="center"/>
        <w:rPr>
          <w:rFonts w:ascii="Sakkal Majalla" w:hAnsi="Sakkal Majalla" w:cs="Sakkal Majalla"/>
          <w:b/>
          <w:bCs/>
          <w:sz w:val="52"/>
          <w:szCs w:val="52"/>
          <w:rtl/>
          <w:lang w:bidi="ar-MA"/>
        </w:rPr>
      </w:pPr>
      <w:r w:rsidRPr="009D109A">
        <w:rPr>
          <w:rFonts w:ascii="Sakkal Majalla" w:hAnsi="Sakkal Majalla" w:cs="Sakkal Majalla"/>
          <w:b/>
          <w:bCs/>
          <w:sz w:val="52"/>
          <w:szCs w:val="52"/>
          <w:rtl/>
          <w:lang w:bidi="ar-MA"/>
        </w:rPr>
        <w:t>اللجنة السياسية</w:t>
      </w:r>
    </w:p>
    <w:p w:rsidR="001035C0" w:rsidRPr="00980C06" w:rsidRDefault="001035C0" w:rsidP="008446A3">
      <w:pPr>
        <w:bidi/>
        <w:jc w:val="center"/>
        <w:rPr>
          <w:rFonts w:ascii="Sakkal Majalla" w:hAnsi="Sakkal Majalla" w:cs="Sakkal Majalla"/>
          <w:b/>
          <w:bCs/>
          <w:sz w:val="32"/>
          <w:rtl/>
          <w:lang w:bidi="ar-MA"/>
        </w:rPr>
      </w:pPr>
      <w:r w:rsidRPr="00980C06">
        <w:rPr>
          <w:rFonts w:ascii="Sakkal Majalla" w:hAnsi="Sakkal Majalla" w:cs="Sakkal Majalla"/>
          <w:b/>
          <w:bCs/>
          <w:sz w:val="32"/>
          <w:rtl/>
          <w:lang w:bidi="ar-MA"/>
        </w:rPr>
        <w:t>السبت 28 يونيو  2025 – المقر المركزي للحزب</w:t>
      </w:r>
    </w:p>
    <w:p w:rsidR="001035C0" w:rsidRPr="009D109A" w:rsidRDefault="001035C0" w:rsidP="008446A3">
      <w:pPr>
        <w:bidi/>
        <w:rPr>
          <w:rFonts w:ascii="Sakkal Majalla" w:hAnsi="Sakkal Majalla" w:cs="Sakkal Majalla"/>
          <w:b/>
          <w:bCs/>
          <w:sz w:val="20"/>
          <w:szCs w:val="20"/>
          <w:rtl/>
          <w:lang w:bidi="ar-MA"/>
        </w:rPr>
      </w:pPr>
    </w:p>
    <w:p w:rsidR="001035C0" w:rsidRPr="00980C06" w:rsidRDefault="001035C0" w:rsidP="008446A3">
      <w:pPr>
        <w:bidi/>
        <w:spacing w:line="360" w:lineRule="auto"/>
        <w:jc w:val="both"/>
        <w:rPr>
          <w:rFonts w:ascii="Sakkal Majalla" w:hAnsi="Sakkal Majalla" w:cs="Sakkal Majalla"/>
          <w:b/>
          <w:bCs/>
          <w:sz w:val="36"/>
          <w:szCs w:val="36"/>
          <w:rtl/>
          <w:lang w:bidi="ar-MA"/>
        </w:rPr>
      </w:pPr>
      <w:r w:rsidRPr="00980C06">
        <w:rPr>
          <w:rFonts w:ascii="Sakkal Majalla" w:hAnsi="Sakkal Majalla" w:cs="Sakkal Majalla"/>
          <w:b/>
          <w:bCs/>
          <w:sz w:val="36"/>
          <w:szCs w:val="36"/>
          <w:rtl/>
          <w:lang w:bidi="ar-MA"/>
        </w:rPr>
        <w:t>في إطار التحضير للمؤتمر الوطني الثاني عشر لحزب الاتحاد الاشتراكي للقوات الشعبية، وبغية تطوير وتجديد الوثيقة السياسية للحزب، وترسيخا لنفس المنهجية السياسية والعلمية والتشاركية التي دأب عليها الحزب خلال مساره التاريخي الحافل، يأتي هذا اللقاء السياسي الذي تتوخى من خلاله اللجنة السياسية تعميق النقاش العلمي والسياسي بخصوص مجموعة من القضايا والمواضيع التي تشكل محط اهتمام كبير من قبل الاتحاديات والاتحاديين وعموم المواطنات والمواطنين.</w:t>
      </w:r>
    </w:p>
    <w:p w:rsidR="001035C0" w:rsidRDefault="001035C0" w:rsidP="008446A3">
      <w:pPr>
        <w:bidi/>
        <w:spacing w:line="360" w:lineRule="auto"/>
        <w:jc w:val="both"/>
        <w:rPr>
          <w:rFonts w:ascii="Sakkal Majalla" w:hAnsi="Sakkal Majalla" w:cs="Sakkal Majalla"/>
          <w:b/>
          <w:bCs/>
          <w:sz w:val="36"/>
          <w:szCs w:val="36"/>
          <w:rtl/>
          <w:lang w:bidi="ar-MA"/>
        </w:rPr>
      </w:pPr>
      <w:r w:rsidRPr="00980C06">
        <w:rPr>
          <w:rFonts w:ascii="Sakkal Majalla" w:hAnsi="Sakkal Majalla" w:cs="Sakkal Majalla"/>
          <w:b/>
          <w:bCs/>
          <w:sz w:val="36"/>
          <w:szCs w:val="36"/>
          <w:rtl/>
          <w:lang w:bidi="ar-MA"/>
        </w:rPr>
        <w:t>وإذ تذكر اللجنة السياسية بأن المحطات التنظيمية عبر تاريخ الاتحاد الاشتراكي ليست فقط مناسبة لتجديد الهياكل والأجهزة القيادية، وإنما هي أيضا فرصة لمراجعة وتجويد وتطوير الوثائق والأدبيات الحزبية والتي تشكل أساس المرجعية السياسية للحزب والمنطلق في صياغة برامجه الانتخابية وبلورة خطابه السياسي، إذا كان الأمر كذلك، فإن اللجنة السي</w:t>
      </w:r>
      <w:r>
        <w:rPr>
          <w:rFonts w:ascii="Sakkal Majalla" w:hAnsi="Sakkal Majalla" w:cs="Sakkal Majalla"/>
          <w:b/>
          <w:bCs/>
          <w:sz w:val="36"/>
          <w:szCs w:val="36"/>
          <w:rtl/>
          <w:lang w:bidi="ar-MA"/>
        </w:rPr>
        <w:t>اسية وهي تنظم هذا القاء السياسي</w:t>
      </w:r>
      <w:r>
        <w:rPr>
          <w:rFonts w:ascii="Sakkal Majalla" w:hAnsi="Sakkal Majalla" w:cs="Sakkal Majalla" w:hint="cs"/>
          <w:b/>
          <w:bCs/>
          <w:sz w:val="36"/>
          <w:szCs w:val="36"/>
          <w:rtl/>
          <w:lang w:bidi="ar-MA"/>
        </w:rPr>
        <w:t xml:space="preserve">، </w:t>
      </w:r>
      <w:r w:rsidRPr="00980C06">
        <w:rPr>
          <w:rFonts w:ascii="Sakkal Majalla" w:hAnsi="Sakkal Majalla" w:cs="Sakkal Majalla"/>
          <w:b/>
          <w:bCs/>
          <w:sz w:val="36"/>
          <w:szCs w:val="36"/>
          <w:rtl/>
          <w:lang w:bidi="ar-MA"/>
        </w:rPr>
        <w:t xml:space="preserve">فإنها تستحضر التراكمات الإيجابية التي حققها </w:t>
      </w:r>
    </w:p>
    <w:p w:rsidR="001035C0" w:rsidRPr="00980C06" w:rsidRDefault="001035C0" w:rsidP="008446A3">
      <w:pPr>
        <w:bidi/>
        <w:spacing w:line="360" w:lineRule="auto"/>
        <w:jc w:val="both"/>
        <w:rPr>
          <w:rFonts w:ascii="Sakkal Majalla" w:hAnsi="Sakkal Majalla" w:cs="Sakkal Majalla"/>
          <w:b/>
          <w:bCs/>
          <w:sz w:val="36"/>
          <w:szCs w:val="36"/>
          <w:rtl/>
          <w:lang w:bidi="ar-MA"/>
        </w:rPr>
      </w:pPr>
      <w:r w:rsidRPr="00980C06">
        <w:rPr>
          <w:rFonts w:ascii="Sakkal Majalla" w:hAnsi="Sakkal Majalla" w:cs="Sakkal Majalla"/>
          <w:b/>
          <w:bCs/>
          <w:sz w:val="36"/>
          <w:szCs w:val="36"/>
          <w:rtl/>
          <w:lang w:bidi="ar-MA"/>
        </w:rPr>
        <w:t>حزبنا عبر مختلف مؤتمراته الحزبية، كما</w:t>
      </w:r>
      <w:r>
        <w:rPr>
          <w:rFonts w:ascii="Sakkal Majalla" w:hAnsi="Sakkal Majalla" w:cs="Sakkal Majalla"/>
          <w:b/>
          <w:bCs/>
          <w:sz w:val="36"/>
          <w:szCs w:val="36"/>
          <w:lang w:bidi="ar-MA"/>
        </w:rPr>
        <w:t xml:space="preserve"> </w:t>
      </w:r>
      <w:r w:rsidRPr="00980C06">
        <w:rPr>
          <w:rFonts w:ascii="Sakkal Majalla" w:hAnsi="Sakkal Majalla" w:cs="Sakkal Majalla"/>
          <w:b/>
          <w:bCs/>
          <w:sz w:val="36"/>
          <w:szCs w:val="36"/>
          <w:rtl/>
          <w:lang w:bidi="ar-MA"/>
        </w:rPr>
        <w:t xml:space="preserve">تستحضر المساهمات القيمة للقادة التاريخيين للحزب ولجميع </w:t>
      </w:r>
      <w:proofErr w:type="spellStart"/>
      <w:r w:rsidRPr="00980C06">
        <w:rPr>
          <w:rFonts w:ascii="Sakkal Majalla" w:hAnsi="Sakkal Majalla" w:cs="Sakkal Majalla"/>
          <w:b/>
          <w:bCs/>
          <w:sz w:val="36"/>
          <w:szCs w:val="36"/>
          <w:rtl/>
          <w:lang w:bidi="ar-MA"/>
        </w:rPr>
        <w:t>مناضلاته</w:t>
      </w:r>
      <w:proofErr w:type="spellEnd"/>
      <w:r w:rsidRPr="00980C06">
        <w:rPr>
          <w:rFonts w:ascii="Sakkal Majalla" w:hAnsi="Sakkal Majalla" w:cs="Sakkal Majalla"/>
          <w:b/>
          <w:bCs/>
          <w:sz w:val="36"/>
          <w:szCs w:val="36"/>
          <w:rtl/>
          <w:lang w:bidi="ar-MA"/>
        </w:rPr>
        <w:t xml:space="preserve"> </w:t>
      </w:r>
      <w:proofErr w:type="spellStart"/>
      <w:r w:rsidRPr="00980C06">
        <w:rPr>
          <w:rFonts w:ascii="Sakkal Majalla" w:hAnsi="Sakkal Majalla" w:cs="Sakkal Majalla"/>
          <w:b/>
          <w:bCs/>
          <w:sz w:val="36"/>
          <w:szCs w:val="36"/>
          <w:rtl/>
          <w:lang w:bidi="ar-MA"/>
        </w:rPr>
        <w:t>ومناضليه</w:t>
      </w:r>
      <w:proofErr w:type="spellEnd"/>
      <w:r w:rsidRPr="00980C06">
        <w:rPr>
          <w:rFonts w:ascii="Sakkal Majalla" w:hAnsi="Sakkal Majalla" w:cs="Sakkal Majalla"/>
          <w:b/>
          <w:bCs/>
          <w:sz w:val="36"/>
          <w:szCs w:val="36"/>
          <w:rtl/>
          <w:lang w:bidi="ar-MA"/>
        </w:rPr>
        <w:t xml:space="preserve">، كما أن اللجنة السياسية منفتحة بشكل كبير على كل التطورات </w:t>
      </w:r>
      <w:r w:rsidRPr="00980C06">
        <w:rPr>
          <w:rFonts w:ascii="Sakkal Majalla" w:hAnsi="Sakkal Majalla" w:cs="Sakkal Majalla"/>
          <w:b/>
          <w:bCs/>
          <w:sz w:val="36"/>
          <w:szCs w:val="36"/>
          <w:rtl/>
          <w:lang w:bidi="ar-MA"/>
        </w:rPr>
        <w:lastRenderedPageBreak/>
        <w:t>الفكرية والسياسية والحقوقية والدستورية التي عرفتها بلادنا والتي كان لحزب الاتحاد الاشتراكي مساهمات معتبرة في بلورتها إلى جانب العديد من الفاعلين الآخرين. وإلى جانب ذلك، فاللجنة السياسية وفي ظل ما يعرفه العالم من تغيرات وتحولات على كافة المستويات، فإنها تأخذ بعين الاعتبار ذلك بغية جعل مرجعية الحزب في مستوى المرحلة الحالية ومتطلبات العصر الراهن.</w:t>
      </w:r>
    </w:p>
    <w:p w:rsidR="001035C0" w:rsidRPr="00980C06" w:rsidRDefault="001035C0" w:rsidP="008446A3">
      <w:pPr>
        <w:bidi/>
        <w:spacing w:line="360" w:lineRule="auto"/>
        <w:jc w:val="both"/>
        <w:rPr>
          <w:rFonts w:ascii="Sakkal Majalla" w:hAnsi="Sakkal Majalla" w:cs="Sakkal Majalla"/>
          <w:b/>
          <w:bCs/>
          <w:sz w:val="36"/>
          <w:szCs w:val="36"/>
          <w:rtl/>
          <w:lang w:bidi="ar-MA"/>
        </w:rPr>
      </w:pPr>
      <w:r w:rsidRPr="00980C06">
        <w:rPr>
          <w:rFonts w:ascii="Sakkal Majalla" w:hAnsi="Sakkal Majalla" w:cs="Sakkal Majalla"/>
          <w:b/>
          <w:bCs/>
          <w:sz w:val="36"/>
          <w:szCs w:val="36"/>
          <w:rtl/>
          <w:lang w:bidi="ar-MA"/>
        </w:rPr>
        <w:t>ولتحقيق الغايات والأهداف المتوخاة من خلال هذا اللقاء السياسي، فقد اختارت اللجنة السياسية دعوة وإشراك عدد مهم من المفكرين والباحثين والفاعلين في حقول معرفية متعددة، والذين سيتولون تناول ومناقشة المواضيع المقترحة وتقديم الخلاصات والتوصيات التي يعتبرونها أساسية لتجديد الفعل السياسي ولجعل الممارسة السياسية والوثائق الحزبية قائمة على المعرفة العلمية.</w:t>
      </w:r>
    </w:p>
    <w:p w:rsidR="001035C0" w:rsidRPr="00980C06" w:rsidRDefault="001035C0" w:rsidP="008446A3">
      <w:pPr>
        <w:bidi/>
        <w:spacing w:line="360" w:lineRule="auto"/>
        <w:jc w:val="both"/>
        <w:rPr>
          <w:rFonts w:ascii="Sakkal Majalla" w:hAnsi="Sakkal Majalla" w:cs="Sakkal Majalla"/>
          <w:b/>
          <w:bCs/>
          <w:sz w:val="36"/>
          <w:szCs w:val="36"/>
          <w:rtl/>
          <w:lang w:bidi="ar-MA"/>
        </w:rPr>
      </w:pPr>
      <w:r w:rsidRPr="00980C06">
        <w:rPr>
          <w:rFonts w:ascii="Sakkal Majalla" w:hAnsi="Sakkal Majalla" w:cs="Sakkal Majalla"/>
          <w:b/>
          <w:bCs/>
          <w:sz w:val="36"/>
          <w:szCs w:val="36"/>
          <w:rtl/>
          <w:lang w:bidi="ar-MA"/>
        </w:rPr>
        <w:t xml:space="preserve">وجدير بالذكر بأن هذا اللقاء السياسي يتميز بتنوع ونوعية المواضيع المقترحة كما يتميز بتعدد الإشكاليات المطروحة للنقاش، ولكن على الرغم من هذا التعدد والتنوع فجميع المواضيع ترتبط فيما بينها حيث تؤطرها فكرة مركزية تتمثل في تجديد الفعل السياسي وجعله فعلا مواطنا مبنيا على مقاربة علمية دقيقة ويستهدف خدمة المصلحة العامة تماشيا مع مرجعية الاتحاد الاشتراكي التي تؤمن بأن الوطن أولا ودائما.   </w:t>
      </w:r>
    </w:p>
    <w:p w:rsidR="001035C0" w:rsidRPr="00980C06" w:rsidRDefault="001035C0" w:rsidP="008446A3">
      <w:pPr>
        <w:bidi/>
        <w:spacing w:line="360" w:lineRule="auto"/>
        <w:jc w:val="both"/>
        <w:rPr>
          <w:rFonts w:ascii="Sakkal Majalla" w:hAnsi="Sakkal Majalla" w:cs="Sakkal Majalla"/>
          <w:b/>
          <w:bCs/>
          <w:sz w:val="36"/>
          <w:szCs w:val="36"/>
          <w:rtl/>
          <w:lang w:bidi="ar-MA"/>
        </w:rPr>
      </w:pPr>
      <w:r w:rsidRPr="00980C06">
        <w:rPr>
          <w:rFonts w:ascii="Sakkal Majalla" w:hAnsi="Sakkal Majalla" w:cs="Sakkal Majalla"/>
          <w:b/>
          <w:bCs/>
          <w:sz w:val="36"/>
          <w:szCs w:val="36"/>
          <w:rtl/>
          <w:lang w:bidi="ar-MA"/>
        </w:rPr>
        <w:t>واعتبارا لما سبق، تقترح اللجنة السياسية أن يتناول اللقاء السياسي المواضيع التالية:</w:t>
      </w:r>
    </w:p>
    <w:p w:rsidR="004D44AC" w:rsidRDefault="001035C0" w:rsidP="004D44AC">
      <w:pPr>
        <w:pStyle w:val="Paragraphedeliste"/>
        <w:numPr>
          <w:ilvl w:val="0"/>
          <w:numId w:val="1"/>
        </w:numPr>
        <w:bidi/>
        <w:spacing w:after="160" w:line="360" w:lineRule="auto"/>
        <w:jc w:val="both"/>
        <w:rPr>
          <w:rFonts w:ascii="Sakkal Majalla" w:hAnsi="Sakkal Majalla" w:cs="Sakkal Majalla"/>
          <w:b/>
          <w:bCs/>
          <w:sz w:val="36"/>
          <w:szCs w:val="36"/>
          <w:rtl/>
          <w:lang w:bidi="ar-MA"/>
        </w:rPr>
      </w:pPr>
      <w:r w:rsidRPr="00E44FCD">
        <w:rPr>
          <w:rFonts w:ascii="Sakkal Majalla" w:hAnsi="Sakkal Majalla" w:cs="Sakkal Majalla"/>
          <w:b/>
          <w:bCs/>
          <w:sz w:val="36"/>
          <w:szCs w:val="36"/>
          <w:rtl/>
          <w:lang w:bidi="ar-MA"/>
        </w:rPr>
        <w:t>الإصلاحات الدستورية والبناء الديمقراطي بالمغرب: المكتسبات والتحديات</w:t>
      </w:r>
      <w:r>
        <w:rPr>
          <w:rFonts w:ascii="Sakkal Majalla" w:hAnsi="Sakkal Majalla" w:cs="Sakkal Majalla" w:hint="cs"/>
          <w:b/>
          <w:bCs/>
          <w:sz w:val="36"/>
          <w:szCs w:val="36"/>
          <w:rtl/>
          <w:lang w:bidi="ar-MA"/>
        </w:rPr>
        <w:t xml:space="preserve"> </w:t>
      </w:r>
    </w:p>
    <w:p w:rsidR="001035C0" w:rsidRDefault="001035C0" w:rsidP="004D44AC">
      <w:pPr>
        <w:bidi/>
        <w:spacing w:line="360" w:lineRule="auto"/>
        <w:jc w:val="both"/>
        <w:rPr>
          <w:rFonts w:ascii="Sakkal Majalla" w:hAnsi="Sakkal Majalla" w:cs="Sakkal Majalla"/>
          <w:b/>
          <w:bCs/>
          <w:sz w:val="36"/>
          <w:szCs w:val="36"/>
          <w:rtl/>
          <w:lang w:bidi="ar-MA"/>
        </w:rPr>
      </w:pPr>
      <w:r w:rsidRPr="00E44FCD">
        <w:rPr>
          <w:rFonts w:ascii="Sakkal Majalla" w:hAnsi="Sakkal Majalla" w:cs="Sakkal Majalla"/>
          <w:b/>
          <w:bCs/>
          <w:sz w:val="36"/>
          <w:szCs w:val="36"/>
          <w:rtl/>
          <w:lang w:bidi="ar-MA"/>
        </w:rPr>
        <w:t xml:space="preserve">بالنظر لأهمية الدستور باعتباره التجسيد الديمقراطي للتعاقد السياسي وللعقد الاجتماعي، فإن اللجنة السياسية تتوخى من خلال هذا الموضوع تناول مكتسبات الوثيقة الدستورية لسنة 2011، </w:t>
      </w:r>
      <w:r w:rsidRPr="00E44FCD">
        <w:rPr>
          <w:rFonts w:ascii="Sakkal Majalla" w:hAnsi="Sakkal Majalla" w:cs="Sakkal Majalla"/>
          <w:b/>
          <w:bCs/>
          <w:sz w:val="36"/>
          <w:szCs w:val="36"/>
          <w:rtl/>
          <w:lang w:bidi="ar-MA"/>
        </w:rPr>
        <w:lastRenderedPageBreak/>
        <w:t>كما تهدف إلى الوقوف على كيفيات ومدى تفعيل مضامين الدستور، وأبرز التحديات المطروحة في هذا الخصوص في علاقة باستكمال بناء دولة القانون وإقامة فصل ال</w:t>
      </w:r>
      <w:r w:rsidR="004D44AC">
        <w:rPr>
          <w:rFonts w:ascii="Sakkal Majalla" w:hAnsi="Sakkal Majalla" w:cs="Sakkal Majalla"/>
          <w:b/>
          <w:bCs/>
          <w:sz w:val="36"/>
          <w:szCs w:val="36"/>
          <w:rtl/>
          <w:lang w:bidi="ar-MA"/>
        </w:rPr>
        <w:t>سلط وترسيخ دعامات الديمقراطية.</w:t>
      </w:r>
    </w:p>
    <w:p w:rsidR="004D44AC" w:rsidRDefault="004D44AC" w:rsidP="004D44AC">
      <w:pPr>
        <w:bidi/>
        <w:spacing w:line="360" w:lineRule="auto"/>
        <w:jc w:val="both"/>
        <w:rPr>
          <w:rFonts w:ascii="Sakkal Majalla" w:hAnsi="Sakkal Majalla" w:cs="Sakkal Majalla"/>
          <w:b/>
          <w:bCs/>
          <w:sz w:val="36"/>
          <w:szCs w:val="36"/>
          <w:rtl/>
          <w:lang w:bidi="ar-MA"/>
        </w:rPr>
      </w:pPr>
      <w:r>
        <w:rPr>
          <w:rFonts w:ascii="Sakkal Majalla" w:hAnsi="Sakkal Majalla" w:cs="Sakkal Majalla" w:hint="cs"/>
          <w:b/>
          <w:bCs/>
          <w:sz w:val="36"/>
          <w:szCs w:val="36"/>
          <w:rtl/>
          <w:lang w:bidi="ar-MA"/>
        </w:rPr>
        <w:t>ولذلك، فالمطلوب مقاربة مجموعة من الأسئلة في هذا الإطار، من قبيل:</w:t>
      </w:r>
    </w:p>
    <w:p w:rsidR="004D44AC" w:rsidRPr="004D44AC" w:rsidRDefault="004D44AC" w:rsidP="004D44AC">
      <w:pPr>
        <w:pStyle w:val="Paragraphedeliste"/>
        <w:numPr>
          <w:ilvl w:val="0"/>
          <w:numId w:val="4"/>
        </w:numPr>
        <w:bidi/>
        <w:spacing w:line="360" w:lineRule="auto"/>
        <w:jc w:val="both"/>
        <w:rPr>
          <w:rFonts w:ascii="Sakkal Majalla" w:hAnsi="Sakkal Majalla" w:cs="Sakkal Majalla"/>
          <w:b/>
          <w:bCs/>
          <w:sz w:val="36"/>
          <w:szCs w:val="36"/>
          <w:lang w:bidi="ar-MA"/>
        </w:rPr>
      </w:pPr>
      <w:r w:rsidRPr="004D44AC">
        <w:rPr>
          <w:rFonts w:ascii="Sakkal Majalla" w:hAnsi="Sakkal Majalla" w:cs="Sakkal Majalla"/>
          <w:b/>
          <w:bCs/>
          <w:sz w:val="36"/>
          <w:szCs w:val="36"/>
          <w:rtl/>
          <w:lang w:bidi="ar-MA"/>
        </w:rPr>
        <w:t>ماهي أهم مك</w:t>
      </w:r>
      <w:r w:rsidRPr="004D44AC">
        <w:rPr>
          <w:rFonts w:ascii="Sakkal Majalla" w:hAnsi="Sakkal Majalla" w:cs="Sakkal Majalla" w:hint="cs"/>
          <w:b/>
          <w:bCs/>
          <w:sz w:val="36"/>
          <w:szCs w:val="36"/>
          <w:rtl/>
          <w:lang w:bidi="ar-MA"/>
        </w:rPr>
        <w:t>ت</w:t>
      </w:r>
      <w:r w:rsidRPr="004D44AC">
        <w:rPr>
          <w:rFonts w:ascii="Sakkal Majalla" w:hAnsi="Sakkal Majalla" w:cs="Sakkal Majalla"/>
          <w:b/>
          <w:bCs/>
          <w:sz w:val="36"/>
          <w:szCs w:val="36"/>
          <w:rtl/>
          <w:lang w:bidi="ar-MA"/>
        </w:rPr>
        <w:t>سبات دستور 2011؟ وماهي انعكاساتها على مسار البناء الديمقراطي بالمغرب؟</w:t>
      </w:r>
    </w:p>
    <w:p w:rsidR="004D44AC" w:rsidRPr="004D44AC" w:rsidRDefault="004D44AC" w:rsidP="004D44AC">
      <w:pPr>
        <w:pStyle w:val="Paragraphedeliste"/>
        <w:numPr>
          <w:ilvl w:val="0"/>
          <w:numId w:val="4"/>
        </w:numPr>
        <w:bidi/>
        <w:spacing w:line="360" w:lineRule="auto"/>
        <w:jc w:val="both"/>
        <w:rPr>
          <w:rFonts w:ascii="Sakkal Majalla" w:hAnsi="Sakkal Majalla" w:cs="Sakkal Majalla"/>
          <w:b/>
          <w:bCs/>
          <w:sz w:val="36"/>
          <w:szCs w:val="36"/>
          <w:lang w:bidi="ar-MA"/>
        </w:rPr>
      </w:pPr>
      <w:r w:rsidRPr="004D44AC">
        <w:rPr>
          <w:rFonts w:ascii="Sakkal Majalla" w:hAnsi="Sakkal Majalla" w:cs="Sakkal Majalla"/>
          <w:b/>
          <w:bCs/>
          <w:sz w:val="36"/>
          <w:szCs w:val="36"/>
          <w:rtl/>
          <w:lang w:bidi="ar-MA"/>
        </w:rPr>
        <w:t>ماهي حصيلة تنفيذ مقتضيات الدستور؟</w:t>
      </w:r>
    </w:p>
    <w:p w:rsidR="004D44AC" w:rsidRPr="004D44AC" w:rsidRDefault="004D44AC" w:rsidP="004D44AC">
      <w:pPr>
        <w:pStyle w:val="Paragraphedeliste"/>
        <w:numPr>
          <w:ilvl w:val="0"/>
          <w:numId w:val="4"/>
        </w:numPr>
        <w:bidi/>
        <w:spacing w:line="360" w:lineRule="auto"/>
        <w:jc w:val="both"/>
        <w:rPr>
          <w:rFonts w:ascii="Sakkal Majalla" w:hAnsi="Sakkal Majalla" w:cs="Sakkal Majalla"/>
          <w:b/>
          <w:bCs/>
          <w:sz w:val="36"/>
          <w:szCs w:val="36"/>
          <w:lang w:bidi="ar-MA"/>
        </w:rPr>
      </w:pPr>
      <w:r w:rsidRPr="004D44AC">
        <w:rPr>
          <w:rFonts w:ascii="Sakkal Majalla" w:hAnsi="Sakkal Majalla" w:cs="Sakkal Majalla"/>
          <w:b/>
          <w:bCs/>
          <w:sz w:val="36"/>
          <w:szCs w:val="36"/>
          <w:rtl/>
          <w:lang w:bidi="ar-MA"/>
        </w:rPr>
        <w:t>ما طبيعة علاقة الفاعلين بالوثيقة الدستورية؟</w:t>
      </w:r>
    </w:p>
    <w:p w:rsidR="004D44AC" w:rsidRPr="004D44AC" w:rsidRDefault="004D44AC" w:rsidP="004D44AC">
      <w:pPr>
        <w:pStyle w:val="Paragraphedeliste"/>
        <w:numPr>
          <w:ilvl w:val="0"/>
          <w:numId w:val="4"/>
        </w:numPr>
        <w:bidi/>
        <w:spacing w:line="360" w:lineRule="auto"/>
        <w:jc w:val="both"/>
        <w:rPr>
          <w:rFonts w:ascii="Sakkal Majalla" w:hAnsi="Sakkal Majalla" w:cs="Sakkal Majalla"/>
          <w:b/>
          <w:bCs/>
          <w:sz w:val="36"/>
          <w:szCs w:val="36"/>
          <w:lang w:bidi="ar-MA"/>
        </w:rPr>
      </w:pPr>
      <w:r w:rsidRPr="004D44AC">
        <w:rPr>
          <w:rFonts w:ascii="Sakkal Majalla" w:hAnsi="Sakkal Majalla" w:cs="Sakkal Majalla"/>
          <w:b/>
          <w:bCs/>
          <w:sz w:val="36"/>
          <w:szCs w:val="36"/>
          <w:rtl/>
          <w:lang w:bidi="ar-MA"/>
        </w:rPr>
        <w:t>ما نوعية التفسير   والتأويل الذي اعتمد في علاقة بتفعيل مقتضيات الدستور؟</w:t>
      </w:r>
    </w:p>
    <w:p w:rsidR="004D44AC" w:rsidRPr="004D44AC" w:rsidRDefault="004D44AC" w:rsidP="004D44AC">
      <w:pPr>
        <w:pStyle w:val="Paragraphedeliste"/>
        <w:numPr>
          <w:ilvl w:val="0"/>
          <w:numId w:val="4"/>
        </w:numPr>
        <w:bidi/>
        <w:spacing w:line="360" w:lineRule="auto"/>
        <w:jc w:val="both"/>
        <w:rPr>
          <w:rFonts w:ascii="Sakkal Majalla" w:hAnsi="Sakkal Majalla" w:cs="Sakkal Majalla"/>
          <w:b/>
          <w:bCs/>
          <w:sz w:val="36"/>
          <w:szCs w:val="36"/>
          <w:lang w:bidi="ar-MA"/>
        </w:rPr>
      </w:pPr>
      <w:r w:rsidRPr="004D44AC">
        <w:rPr>
          <w:rFonts w:ascii="Sakkal Majalla" w:hAnsi="Sakkal Majalla" w:cs="Sakkal Majalla"/>
          <w:b/>
          <w:bCs/>
          <w:sz w:val="36"/>
          <w:szCs w:val="36"/>
          <w:rtl/>
          <w:lang w:bidi="ar-MA"/>
        </w:rPr>
        <w:t>ما هي الخلاصات الممكن استنتاجها بعد مرور 14 سنة على دخول الدستور حيز التنفيذ؟</w:t>
      </w:r>
    </w:p>
    <w:p w:rsidR="004D44AC" w:rsidRDefault="004D44AC" w:rsidP="004D44AC">
      <w:pPr>
        <w:pStyle w:val="Paragraphedeliste"/>
        <w:numPr>
          <w:ilvl w:val="0"/>
          <w:numId w:val="4"/>
        </w:numPr>
        <w:bidi/>
        <w:spacing w:line="360" w:lineRule="auto"/>
        <w:jc w:val="both"/>
        <w:rPr>
          <w:rFonts w:ascii="Sakkal Majalla" w:hAnsi="Sakkal Majalla" w:cs="Sakkal Majalla"/>
          <w:b/>
          <w:bCs/>
          <w:sz w:val="36"/>
          <w:szCs w:val="36"/>
          <w:lang w:bidi="ar-MA"/>
        </w:rPr>
      </w:pPr>
      <w:r w:rsidRPr="004D44AC">
        <w:rPr>
          <w:rFonts w:ascii="Sakkal Majalla" w:hAnsi="Sakkal Majalla" w:cs="Sakkal Majalla"/>
          <w:b/>
          <w:bCs/>
          <w:sz w:val="36"/>
          <w:szCs w:val="36"/>
          <w:rtl/>
          <w:lang w:bidi="ar-MA"/>
        </w:rPr>
        <w:t>ما هي التحديات التي تطرحها نفسها لضمان تفعيل أمثل لمقتضيات الدستور؟</w:t>
      </w:r>
    </w:p>
    <w:p w:rsidR="004D44AC" w:rsidRPr="004D44AC" w:rsidRDefault="004D44AC" w:rsidP="004D44AC">
      <w:pPr>
        <w:bidi/>
        <w:spacing w:line="360" w:lineRule="auto"/>
        <w:jc w:val="both"/>
        <w:rPr>
          <w:rFonts w:ascii="Sakkal Majalla" w:hAnsi="Sakkal Majalla" w:cs="Sakkal Majalla"/>
          <w:b/>
          <w:bCs/>
          <w:sz w:val="20"/>
          <w:szCs w:val="20"/>
          <w:lang w:bidi="ar-MA"/>
        </w:rPr>
      </w:pPr>
    </w:p>
    <w:p w:rsidR="001035C0" w:rsidRPr="00980C06" w:rsidRDefault="001035C0" w:rsidP="008446A3">
      <w:pPr>
        <w:pStyle w:val="Paragraphedeliste"/>
        <w:numPr>
          <w:ilvl w:val="0"/>
          <w:numId w:val="1"/>
        </w:numPr>
        <w:bidi/>
        <w:spacing w:after="160" w:line="360" w:lineRule="auto"/>
        <w:jc w:val="both"/>
        <w:rPr>
          <w:rFonts w:ascii="Sakkal Majalla" w:hAnsi="Sakkal Majalla" w:cs="Sakkal Majalla"/>
          <w:b/>
          <w:bCs/>
          <w:sz w:val="36"/>
          <w:szCs w:val="36"/>
          <w:lang w:bidi="ar-MA"/>
        </w:rPr>
      </w:pPr>
      <w:r>
        <w:rPr>
          <w:rFonts w:ascii="Sakkal Majalla" w:hAnsi="Sakkal Majalla" w:cs="Sakkal Majalla" w:hint="cs"/>
          <w:b/>
          <w:bCs/>
          <w:sz w:val="36"/>
          <w:szCs w:val="36"/>
          <w:rtl/>
          <w:lang w:bidi="ar-MA"/>
        </w:rPr>
        <w:t xml:space="preserve">الإصلاحات السياسية، </w:t>
      </w:r>
      <w:r w:rsidRPr="00980C06">
        <w:rPr>
          <w:rFonts w:ascii="Sakkal Majalla" w:hAnsi="Sakkal Majalla" w:cs="Sakkal Majalla"/>
          <w:b/>
          <w:bCs/>
          <w:sz w:val="36"/>
          <w:szCs w:val="36"/>
          <w:rtl/>
          <w:lang w:bidi="ar-MA"/>
        </w:rPr>
        <w:t>الانتخابات ورهان الممارسة الديمقراطية</w:t>
      </w:r>
    </w:p>
    <w:p w:rsidR="001035C0" w:rsidRDefault="001035C0" w:rsidP="008446A3">
      <w:pPr>
        <w:bidi/>
        <w:spacing w:line="360" w:lineRule="auto"/>
        <w:jc w:val="both"/>
        <w:rPr>
          <w:rFonts w:ascii="Sakkal Majalla" w:hAnsi="Sakkal Majalla" w:cs="Sakkal Majalla"/>
          <w:b/>
          <w:bCs/>
          <w:sz w:val="36"/>
          <w:szCs w:val="36"/>
          <w:rtl/>
          <w:lang w:bidi="ar-MA"/>
        </w:rPr>
      </w:pPr>
      <w:r w:rsidRPr="00980C06">
        <w:rPr>
          <w:rFonts w:ascii="Sakkal Majalla" w:hAnsi="Sakkal Majalla" w:cs="Sakkal Majalla"/>
          <w:b/>
          <w:bCs/>
          <w:sz w:val="36"/>
          <w:szCs w:val="36"/>
          <w:rtl/>
          <w:lang w:bidi="ar-MA"/>
        </w:rPr>
        <w:t>اعتبارا لأهمية الانتخابات كدعامة رئيسية للديمقراطية ووسيلة للتداول السلمي على المشاركة في الحكم وممارسة السلطة، تتوخى اللجنة السياسية من خلال هذا الموضوع، الوقوف على التأطير القانوني للانتخابات وعلى الشروط السياسية المؤطرة لها وأدوار مختلف الفاعلين في أفق الوصول إلى انتخابات نزيهة وشفافة وأكثر تنافسية في إطار احترام جميع الضوابط القانونية التي من شأنها تطوير المشاركة السياسية وتعزيز الثقة في الفاعلين السياسيين وفي المؤسسات المنتخبة.</w:t>
      </w:r>
    </w:p>
    <w:p w:rsidR="004D44AC" w:rsidRDefault="004D44AC" w:rsidP="004D44AC">
      <w:pPr>
        <w:bidi/>
        <w:spacing w:line="360" w:lineRule="auto"/>
        <w:jc w:val="both"/>
        <w:rPr>
          <w:rFonts w:ascii="Sakkal Majalla" w:hAnsi="Sakkal Majalla" w:cs="Sakkal Majalla"/>
          <w:b/>
          <w:bCs/>
          <w:sz w:val="36"/>
          <w:szCs w:val="36"/>
          <w:rtl/>
          <w:lang w:bidi="ar-MA"/>
        </w:rPr>
      </w:pPr>
      <w:r>
        <w:rPr>
          <w:rFonts w:ascii="Sakkal Majalla" w:hAnsi="Sakkal Majalla" w:cs="Sakkal Majalla" w:hint="cs"/>
          <w:b/>
          <w:bCs/>
          <w:sz w:val="36"/>
          <w:szCs w:val="36"/>
          <w:rtl/>
          <w:lang w:bidi="ar-MA"/>
        </w:rPr>
        <w:lastRenderedPageBreak/>
        <w:t>ومن ثمة، تطرح العديد من الأسئلة التي يتوجب التفكير حولها لصياغة الأجوبة اللازمة:</w:t>
      </w:r>
    </w:p>
    <w:p w:rsidR="004D44AC" w:rsidRDefault="004D44AC" w:rsidP="004D44AC">
      <w:pPr>
        <w:pStyle w:val="Paragraphedeliste"/>
        <w:numPr>
          <w:ilvl w:val="0"/>
          <w:numId w:val="5"/>
        </w:numPr>
        <w:bidi/>
        <w:spacing w:line="360" w:lineRule="auto"/>
        <w:jc w:val="both"/>
        <w:rPr>
          <w:rFonts w:ascii="Sakkal Majalla" w:hAnsi="Sakkal Majalla" w:cs="Sakkal Majalla"/>
          <w:b/>
          <w:bCs/>
          <w:sz w:val="36"/>
          <w:szCs w:val="36"/>
          <w:lang w:bidi="ar-MA"/>
        </w:rPr>
      </w:pPr>
      <w:r>
        <w:rPr>
          <w:rFonts w:ascii="Sakkal Majalla" w:hAnsi="Sakkal Majalla" w:cs="Sakkal Majalla" w:hint="cs"/>
          <w:b/>
          <w:bCs/>
          <w:sz w:val="36"/>
          <w:szCs w:val="36"/>
          <w:rtl/>
          <w:lang w:bidi="ar-MA"/>
        </w:rPr>
        <w:t>أي تقييم للإصلاحات السياسية ببلادنا؟</w:t>
      </w:r>
    </w:p>
    <w:p w:rsidR="004D44AC" w:rsidRPr="004D44AC" w:rsidRDefault="004D44AC" w:rsidP="004D44AC">
      <w:pPr>
        <w:pStyle w:val="Paragraphedeliste"/>
        <w:numPr>
          <w:ilvl w:val="0"/>
          <w:numId w:val="5"/>
        </w:numPr>
        <w:bidi/>
        <w:spacing w:line="360" w:lineRule="auto"/>
        <w:jc w:val="both"/>
        <w:rPr>
          <w:rFonts w:ascii="Sakkal Majalla" w:hAnsi="Sakkal Majalla" w:cs="Sakkal Majalla"/>
          <w:b/>
          <w:bCs/>
          <w:sz w:val="36"/>
          <w:szCs w:val="36"/>
          <w:lang w:bidi="ar-MA"/>
        </w:rPr>
      </w:pPr>
      <w:r w:rsidRPr="004D44AC">
        <w:rPr>
          <w:rFonts w:ascii="Sakkal Majalla" w:hAnsi="Sakkal Majalla" w:cs="Sakkal Majalla" w:hint="cs"/>
          <w:b/>
          <w:bCs/>
          <w:sz w:val="36"/>
          <w:szCs w:val="36"/>
          <w:rtl/>
          <w:lang w:bidi="ar-MA"/>
        </w:rPr>
        <w:t>ما هي الملاحظات المسجلة بخصوص الانتخابات التشريعية السابقة؟</w:t>
      </w:r>
    </w:p>
    <w:p w:rsidR="004D44AC" w:rsidRPr="004D44AC" w:rsidRDefault="004D44AC" w:rsidP="004D44AC">
      <w:pPr>
        <w:pStyle w:val="Paragraphedeliste"/>
        <w:numPr>
          <w:ilvl w:val="0"/>
          <w:numId w:val="5"/>
        </w:numPr>
        <w:bidi/>
        <w:spacing w:line="360" w:lineRule="auto"/>
        <w:jc w:val="both"/>
        <w:rPr>
          <w:rFonts w:ascii="Sakkal Majalla" w:hAnsi="Sakkal Majalla" w:cs="Sakkal Majalla"/>
          <w:b/>
          <w:bCs/>
          <w:sz w:val="36"/>
          <w:szCs w:val="36"/>
          <w:lang w:bidi="ar-MA"/>
        </w:rPr>
      </w:pPr>
      <w:r w:rsidRPr="004D44AC">
        <w:rPr>
          <w:rFonts w:ascii="Sakkal Majalla" w:hAnsi="Sakkal Majalla" w:cs="Sakkal Majalla"/>
          <w:b/>
          <w:bCs/>
          <w:sz w:val="36"/>
          <w:szCs w:val="36"/>
          <w:rtl/>
          <w:lang w:bidi="ar-MA"/>
        </w:rPr>
        <w:t>ما هي</w:t>
      </w:r>
      <w:r w:rsidRPr="004D44AC">
        <w:rPr>
          <w:rFonts w:ascii="Sakkal Majalla" w:hAnsi="Sakkal Majalla" w:cs="Sakkal Majalla" w:hint="cs"/>
          <w:b/>
          <w:bCs/>
          <w:sz w:val="36"/>
          <w:szCs w:val="36"/>
          <w:rtl/>
          <w:lang w:bidi="ar-MA"/>
        </w:rPr>
        <w:t xml:space="preserve"> الشروط القانونية والسياسية لضمان انتخابات تنافسية </w:t>
      </w:r>
      <w:proofErr w:type="gramStart"/>
      <w:r w:rsidRPr="004D44AC">
        <w:rPr>
          <w:rFonts w:ascii="Sakkal Majalla" w:hAnsi="Sakkal Majalla" w:cs="Sakkal Majalla" w:hint="cs"/>
          <w:b/>
          <w:bCs/>
          <w:sz w:val="36"/>
          <w:szCs w:val="36"/>
          <w:rtl/>
          <w:lang w:bidi="ar-MA"/>
        </w:rPr>
        <w:t>ونزيهة ؟</w:t>
      </w:r>
      <w:proofErr w:type="gramEnd"/>
    </w:p>
    <w:p w:rsidR="004D44AC" w:rsidRPr="004D44AC" w:rsidRDefault="004D44AC" w:rsidP="004D44AC">
      <w:pPr>
        <w:pStyle w:val="Paragraphedeliste"/>
        <w:numPr>
          <w:ilvl w:val="0"/>
          <w:numId w:val="5"/>
        </w:numPr>
        <w:bidi/>
        <w:spacing w:line="360" w:lineRule="auto"/>
        <w:jc w:val="both"/>
        <w:rPr>
          <w:rFonts w:ascii="Sakkal Majalla" w:hAnsi="Sakkal Majalla" w:cs="Sakkal Majalla"/>
          <w:b/>
          <w:bCs/>
          <w:sz w:val="36"/>
          <w:szCs w:val="36"/>
          <w:lang w:bidi="ar-MA"/>
        </w:rPr>
      </w:pPr>
      <w:r w:rsidRPr="004D44AC">
        <w:rPr>
          <w:rFonts w:ascii="Sakkal Majalla" w:hAnsi="Sakkal Majalla" w:cs="Sakkal Majalla" w:hint="cs"/>
          <w:b/>
          <w:bCs/>
          <w:sz w:val="36"/>
          <w:szCs w:val="36"/>
          <w:rtl/>
          <w:lang w:bidi="ar-MA"/>
        </w:rPr>
        <w:t>ما هو نمط الاقتراع الأكثر ملائمة لمتطلبات المرحلة الراهنة؟</w:t>
      </w:r>
    </w:p>
    <w:p w:rsidR="004D44AC" w:rsidRPr="004D44AC" w:rsidRDefault="004D44AC" w:rsidP="004D44AC">
      <w:pPr>
        <w:pStyle w:val="Paragraphedeliste"/>
        <w:numPr>
          <w:ilvl w:val="0"/>
          <w:numId w:val="5"/>
        </w:numPr>
        <w:bidi/>
        <w:spacing w:line="360" w:lineRule="auto"/>
        <w:jc w:val="both"/>
        <w:rPr>
          <w:rFonts w:ascii="Sakkal Majalla" w:hAnsi="Sakkal Majalla" w:cs="Sakkal Majalla"/>
          <w:b/>
          <w:bCs/>
          <w:sz w:val="36"/>
          <w:szCs w:val="36"/>
          <w:lang w:bidi="ar-MA"/>
        </w:rPr>
      </w:pPr>
      <w:r w:rsidRPr="004D44AC">
        <w:rPr>
          <w:rFonts w:ascii="Sakkal Majalla" w:hAnsi="Sakkal Majalla" w:cs="Sakkal Majalla" w:hint="cs"/>
          <w:b/>
          <w:bCs/>
          <w:sz w:val="36"/>
          <w:szCs w:val="36"/>
          <w:rtl/>
          <w:lang w:bidi="ar-MA"/>
        </w:rPr>
        <w:t>كيف السبيل للنهوض بتمثيلية النساء والشباب في المؤسسات المنتخبة؟</w:t>
      </w:r>
    </w:p>
    <w:p w:rsidR="004D44AC" w:rsidRPr="004D44AC" w:rsidRDefault="004D44AC" w:rsidP="004D44AC">
      <w:pPr>
        <w:pStyle w:val="Paragraphedeliste"/>
        <w:numPr>
          <w:ilvl w:val="0"/>
          <w:numId w:val="5"/>
        </w:numPr>
        <w:bidi/>
        <w:spacing w:line="360" w:lineRule="auto"/>
        <w:jc w:val="both"/>
        <w:rPr>
          <w:rFonts w:ascii="Sakkal Majalla" w:hAnsi="Sakkal Majalla" w:cs="Sakkal Majalla"/>
          <w:b/>
          <w:bCs/>
          <w:sz w:val="36"/>
          <w:szCs w:val="36"/>
          <w:lang w:bidi="ar-MA"/>
        </w:rPr>
      </w:pPr>
      <w:r w:rsidRPr="004D44AC">
        <w:rPr>
          <w:rFonts w:ascii="Sakkal Majalla" w:hAnsi="Sakkal Majalla" w:cs="Sakkal Majalla" w:hint="cs"/>
          <w:b/>
          <w:bCs/>
          <w:sz w:val="36"/>
          <w:szCs w:val="36"/>
          <w:rtl/>
          <w:lang w:bidi="ar-MA"/>
        </w:rPr>
        <w:t xml:space="preserve">ماهي الطرق الممكنة لتعزيز المشاركة السياسية ولتعزيز الثقة في الممارسة السياسية وفي المؤسسات السياسية التمثيلية </w:t>
      </w:r>
      <w:proofErr w:type="gramStart"/>
      <w:r w:rsidRPr="004D44AC">
        <w:rPr>
          <w:rFonts w:ascii="Sakkal Majalla" w:hAnsi="Sakkal Majalla" w:cs="Sakkal Majalla" w:hint="cs"/>
          <w:b/>
          <w:bCs/>
          <w:sz w:val="36"/>
          <w:szCs w:val="36"/>
          <w:rtl/>
          <w:lang w:bidi="ar-MA"/>
        </w:rPr>
        <w:t>والحزبية ؟</w:t>
      </w:r>
      <w:proofErr w:type="gramEnd"/>
    </w:p>
    <w:p w:rsidR="004D44AC" w:rsidRPr="004D44AC" w:rsidRDefault="004D44AC" w:rsidP="004D44AC">
      <w:pPr>
        <w:bidi/>
        <w:spacing w:line="360" w:lineRule="auto"/>
        <w:jc w:val="both"/>
        <w:rPr>
          <w:rFonts w:ascii="Sakkal Majalla" w:hAnsi="Sakkal Majalla" w:cs="Sakkal Majalla"/>
          <w:b/>
          <w:bCs/>
          <w:sz w:val="20"/>
          <w:szCs w:val="20"/>
          <w:lang w:bidi="ar-MA"/>
        </w:rPr>
      </w:pPr>
    </w:p>
    <w:p w:rsidR="001035C0" w:rsidRPr="00980C06" w:rsidRDefault="001035C0" w:rsidP="008446A3">
      <w:pPr>
        <w:pStyle w:val="Paragraphedeliste"/>
        <w:numPr>
          <w:ilvl w:val="0"/>
          <w:numId w:val="1"/>
        </w:numPr>
        <w:bidi/>
        <w:spacing w:after="160" w:line="360" w:lineRule="auto"/>
        <w:jc w:val="both"/>
        <w:rPr>
          <w:rFonts w:ascii="Sakkal Majalla" w:hAnsi="Sakkal Majalla" w:cs="Sakkal Majalla"/>
          <w:b/>
          <w:bCs/>
          <w:sz w:val="36"/>
          <w:szCs w:val="36"/>
          <w:lang w:bidi="ar-MA"/>
        </w:rPr>
      </w:pPr>
      <w:r w:rsidRPr="00980C06">
        <w:rPr>
          <w:rFonts w:ascii="Sakkal Majalla" w:hAnsi="Sakkal Majalla" w:cs="Sakkal Majalla"/>
          <w:b/>
          <w:bCs/>
          <w:sz w:val="36"/>
          <w:szCs w:val="36"/>
          <w:rtl/>
          <w:lang w:bidi="ar-MA"/>
        </w:rPr>
        <w:t>حقوق الإنسان بين التشريع</w:t>
      </w:r>
      <w:r>
        <w:rPr>
          <w:rFonts w:ascii="Sakkal Majalla" w:hAnsi="Sakkal Majalla" w:cs="Sakkal Majalla" w:hint="cs"/>
          <w:b/>
          <w:bCs/>
          <w:sz w:val="36"/>
          <w:szCs w:val="36"/>
          <w:rtl/>
          <w:lang w:bidi="ar-MA"/>
        </w:rPr>
        <w:t>ات والسياسات</w:t>
      </w:r>
      <w:r>
        <w:rPr>
          <w:rFonts w:ascii="Sakkal Majalla" w:hAnsi="Sakkal Majalla" w:cs="Sakkal Majalla"/>
          <w:b/>
          <w:bCs/>
          <w:sz w:val="36"/>
          <w:szCs w:val="36"/>
          <w:rtl/>
          <w:lang w:bidi="ar-MA"/>
        </w:rPr>
        <w:t xml:space="preserve"> والممارس</w:t>
      </w:r>
      <w:r>
        <w:rPr>
          <w:rFonts w:ascii="Sakkal Majalla" w:hAnsi="Sakkal Majalla" w:cs="Sakkal Majalla" w:hint="cs"/>
          <w:b/>
          <w:bCs/>
          <w:sz w:val="36"/>
          <w:szCs w:val="36"/>
          <w:rtl/>
          <w:lang w:bidi="ar-MA"/>
        </w:rPr>
        <w:t>ات</w:t>
      </w:r>
    </w:p>
    <w:p w:rsidR="001035C0" w:rsidRDefault="001035C0" w:rsidP="008446A3">
      <w:pPr>
        <w:bidi/>
        <w:spacing w:line="360" w:lineRule="auto"/>
        <w:jc w:val="both"/>
        <w:rPr>
          <w:rFonts w:ascii="Sakkal Majalla" w:hAnsi="Sakkal Majalla" w:cs="Sakkal Majalla"/>
          <w:b/>
          <w:bCs/>
          <w:sz w:val="36"/>
          <w:szCs w:val="36"/>
          <w:rtl/>
          <w:lang w:bidi="ar-MA"/>
        </w:rPr>
      </w:pPr>
      <w:r w:rsidRPr="00980C06">
        <w:rPr>
          <w:rFonts w:ascii="Sakkal Majalla" w:hAnsi="Sakkal Majalla" w:cs="Sakkal Majalla"/>
          <w:b/>
          <w:bCs/>
          <w:sz w:val="36"/>
          <w:szCs w:val="36"/>
          <w:rtl/>
          <w:lang w:bidi="ar-MA"/>
        </w:rPr>
        <w:t xml:space="preserve">اقتناعا من حزب الاتحاد الاشتراكي للقوات الشعبية بأهمية وضرورة حماية الحقوق والحريات والتي كان ومازال في طليعة المدافعين عنها وقدم الكثير من التضحيات من أجل حمايتها والنهوض بها، فإن هذا الموضوع سيتناول بالدراسة والتحليل واقع هذه الحماية على مستوى التشريع والممارسة خصوصا بعد المستجدات المهمة التي تضمنها دستور المملكة لسنة 2011 والذي يعد صكا متقدما للحقوق والحريات. كما يتوخى من خلال هذا الموضوع إثارة جميع الإشكالات التي تحول دون الضمان الفعلي لعدد من الحقوق خصوصا منها الحقوق الاقتصادية والاجتماعية. ويتوخى أن يخلص النقاش في هذا الخصوص لعدد من الخلاصات التي يمكن أن تشكل أساسا </w:t>
      </w:r>
      <w:r w:rsidRPr="00980C06">
        <w:rPr>
          <w:rFonts w:ascii="Sakkal Majalla" w:hAnsi="Sakkal Majalla" w:cs="Sakkal Majalla"/>
          <w:b/>
          <w:bCs/>
          <w:sz w:val="36"/>
          <w:szCs w:val="36"/>
          <w:rtl/>
          <w:lang w:bidi="ar-MA"/>
        </w:rPr>
        <w:lastRenderedPageBreak/>
        <w:t>لإصلاحات جديدة تعزز من ضمان فعلية الحقوق والحريات كما هي مكرسة في الوثيقة الدستورية والالتزامات الدولية التي صادقت عليها المملكة المغربية.</w:t>
      </w:r>
    </w:p>
    <w:p w:rsidR="004C30FA" w:rsidRDefault="004C30FA" w:rsidP="004C30FA">
      <w:pPr>
        <w:bidi/>
        <w:spacing w:line="360" w:lineRule="auto"/>
        <w:jc w:val="both"/>
        <w:rPr>
          <w:rFonts w:ascii="Sakkal Majalla" w:hAnsi="Sakkal Majalla" w:cs="Sakkal Majalla"/>
          <w:b/>
          <w:bCs/>
          <w:sz w:val="36"/>
          <w:szCs w:val="36"/>
          <w:rtl/>
          <w:lang w:bidi="ar-MA"/>
        </w:rPr>
      </w:pPr>
      <w:r>
        <w:rPr>
          <w:rFonts w:ascii="Sakkal Majalla" w:hAnsi="Sakkal Majalla" w:cs="Sakkal Majalla" w:hint="cs"/>
          <w:b/>
          <w:bCs/>
          <w:sz w:val="36"/>
          <w:szCs w:val="36"/>
          <w:rtl/>
          <w:lang w:bidi="ar-MA"/>
        </w:rPr>
        <w:t>وفي هذا الصدد، سيكون من المهم معالجة القضايا المرتبطة بالتساؤلات التالية:</w:t>
      </w:r>
    </w:p>
    <w:p w:rsidR="004C30FA" w:rsidRPr="004C30FA" w:rsidRDefault="004C30FA" w:rsidP="004C30FA">
      <w:pPr>
        <w:pStyle w:val="Paragraphedeliste"/>
        <w:numPr>
          <w:ilvl w:val="0"/>
          <w:numId w:val="6"/>
        </w:numPr>
        <w:bidi/>
        <w:spacing w:line="360" w:lineRule="auto"/>
        <w:jc w:val="both"/>
        <w:rPr>
          <w:rFonts w:ascii="Sakkal Majalla" w:hAnsi="Sakkal Majalla" w:cs="Sakkal Majalla"/>
          <w:b/>
          <w:bCs/>
          <w:sz w:val="36"/>
          <w:szCs w:val="36"/>
          <w:lang w:bidi="ar-MA"/>
        </w:rPr>
      </w:pPr>
      <w:r w:rsidRPr="004C30FA">
        <w:rPr>
          <w:rFonts w:ascii="Sakkal Majalla" w:hAnsi="Sakkal Majalla" w:cs="Sakkal Majalla" w:hint="cs"/>
          <w:b/>
          <w:bCs/>
          <w:sz w:val="36"/>
          <w:szCs w:val="36"/>
          <w:rtl/>
          <w:lang w:bidi="ar-MA"/>
        </w:rPr>
        <w:t>ما هي حصيلة تفعيل الأحكام الدستورية في مجال الحقوق والحريات الأساسية؟</w:t>
      </w:r>
    </w:p>
    <w:p w:rsidR="004C30FA" w:rsidRPr="004C30FA" w:rsidRDefault="004C30FA" w:rsidP="004C30FA">
      <w:pPr>
        <w:pStyle w:val="Paragraphedeliste"/>
        <w:numPr>
          <w:ilvl w:val="0"/>
          <w:numId w:val="6"/>
        </w:numPr>
        <w:bidi/>
        <w:spacing w:line="360" w:lineRule="auto"/>
        <w:jc w:val="both"/>
        <w:rPr>
          <w:rFonts w:ascii="Sakkal Majalla" w:hAnsi="Sakkal Majalla" w:cs="Sakkal Majalla"/>
          <w:b/>
          <w:bCs/>
          <w:sz w:val="36"/>
          <w:szCs w:val="36"/>
          <w:lang w:bidi="ar-MA"/>
        </w:rPr>
      </w:pPr>
      <w:r w:rsidRPr="004C30FA">
        <w:rPr>
          <w:rFonts w:ascii="Sakkal Majalla" w:hAnsi="Sakkal Majalla" w:cs="Sakkal Majalla" w:hint="cs"/>
          <w:b/>
          <w:bCs/>
          <w:sz w:val="36"/>
          <w:szCs w:val="36"/>
          <w:rtl/>
          <w:lang w:bidi="ar-MA"/>
        </w:rPr>
        <w:t>ما مدى ضمان السياسات العمومية لفعلية الحقوق الاقتصادية والاجتماعية والثقافية والبيئية؟</w:t>
      </w:r>
    </w:p>
    <w:p w:rsidR="004C30FA" w:rsidRPr="004C30FA" w:rsidRDefault="004C30FA" w:rsidP="004C30FA">
      <w:pPr>
        <w:pStyle w:val="Paragraphedeliste"/>
        <w:numPr>
          <w:ilvl w:val="0"/>
          <w:numId w:val="6"/>
        </w:numPr>
        <w:bidi/>
        <w:spacing w:line="360" w:lineRule="auto"/>
        <w:jc w:val="both"/>
        <w:rPr>
          <w:rFonts w:ascii="Sakkal Majalla" w:hAnsi="Sakkal Majalla" w:cs="Sakkal Majalla"/>
          <w:b/>
          <w:bCs/>
          <w:sz w:val="36"/>
          <w:szCs w:val="36"/>
          <w:lang w:bidi="ar-MA"/>
        </w:rPr>
      </w:pPr>
      <w:r w:rsidRPr="004C30FA">
        <w:rPr>
          <w:rFonts w:ascii="Sakkal Majalla" w:hAnsi="Sakkal Majalla" w:cs="Sakkal Majalla" w:hint="cs"/>
          <w:b/>
          <w:bCs/>
          <w:sz w:val="36"/>
          <w:szCs w:val="36"/>
          <w:rtl/>
          <w:lang w:bidi="ar-MA"/>
        </w:rPr>
        <w:t xml:space="preserve">ما هي انعكاسات السياسة الجنائية المعتمدة على منظومة الحقوق </w:t>
      </w:r>
      <w:proofErr w:type="gramStart"/>
      <w:r w:rsidRPr="004C30FA">
        <w:rPr>
          <w:rFonts w:ascii="Sakkal Majalla" w:hAnsi="Sakkal Majalla" w:cs="Sakkal Majalla" w:hint="cs"/>
          <w:b/>
          <w:bCs/>
          <w:sz w:val="36"/>
          <w:szCs w:val="36"/>
          <w:rtl/>
          <w:lang w:bidi="ar-MA"/>
        </w:rPr>
        <w:t>والحريات ؟</w:t>
      </w:r>
      <w:proofErr w:type="gramEnd"/>
    </w:p>
    <w:p w:rsidR="004C30FA" w:rsidRPr="004C30FA" w:rsidRDefault="004C30FA" w:rsidP="004C30FA">
      <w:pPr>
        <w:pStyle w:val="Paragraphedeliste"/>
        <w:numPr>
          <w:ilvl w:val="0"/>
          <w:numId w:val="6"/>
        </w:numPr>
        <w:bidi/>
        <w:spacing w:line="360" w:lineRule="auto"/>
        <w:jc w:val="both"/>
        <w:rPr>
          <w:rFonts w:ascii="Sakkal Majalla" w:hAnsi="Sakkal Majalla" w:cs="Sakkal Majalla"/>
          <w:b/>
          <w:bCs/>
          <w:sz w:val="36"/>
          <w:szCs w:val="36"/>
          <w:lang w:bidi="ar-MA"/>
        </w:rPr>
      </w:pPr>
      <w:r w:rsidRPr="004C30FA">
        <w:rPr>
          <w:rFonts w:ascii="Sakkal Majalla" w:hAnsi="Sakkal Majalla" w:cs="Sakkal Majalla" w:hint="cs"/>
          <w:b/>
          <w:bCs/>
          <w:sz w:val="36"/>
          <w:szCs w:val="36"/>
          <w:rtl/>
          <w:lang w:bidi="ar-MA"/>
        </w:rPr>
        <w:t>ما هي طبيعة تفاعل المغرب مع الآليات الدولية لحقوق الإنسان؟</w:t>
      </w:r>
    </w:p>
    <w:p w:rsidR="004C30FA" w:rsidRPr="004C30FA" w:rsidRDefault="004C30FA" w:rsidP="004C30FA">
      <w:pPr>
        <w:pStyle w:val="Paragraphedeliste"/>
        <w:numPr>
          <w:ilvl w:val="0"/>
          <w:numId w:val="6"/>
        </w:numPr>
        <w:bidi/>
        <w:spacing w:line="360" w:lineRule="auto"/>
        <w:jc w:val="both"/>
        <w:rPr>
          <w:rFonts w:ascii="Sakkal Majalla" w:hAnsi="Sakkal Majalla" w:cs="Sakkal Majalla"/>
          <w:b/>
          <w:bCs/>
          <w:sz w:val="36"/>
          <w:szCs w:val="36"/>
          <w:lang w:bidi="ar-MA"/>
        </w:rPr>
      </w:pPr>
      <w:r w:rsidRPr="004C30FA">
        <w:rPr>
          <w:rFonts w:ascii="Sakkal Majalla" w:hAnsi="Sakkal Majalla" w:cs="Sakkal Majalla" w:hint="cs"/>
          <w:b/>
          <w:bCs/>
          <w:sz w:val="36"/>
          <w:szCs w:val="36"/>
          <w:rtl/>
          <w:lang w:bidi="ar-MA"/>
        </w:rPr>
        <w:t>ما هي أدوار الأحزاب السياسية والمنظمات الحقوقية في النهوض بحقوق الإنسان وتعزيز حمايتها؟</w:t>
      </w:r>
    </w:p>
    <w:p w:rsidR="004C30FA" w:rsidRPr="004C30FA" w:rsidRDefault="004C30FA" w:rsidP="004C30FA">
      <w:pPr>
        <w:bidi/>
        <w:spacing w:line="360" w:lineRule="auto"/>
        <w:jc w:val="both"/>
        <w:rPr>
          <w:rFonts w:ascii="Sakkal Majalla" w:hAnsi="Sakkal Majalla" w:cs="Sakkal Majalla"/>
          <w:b/>
          <w:bCs/>
          <w:sz w:val="18"/>
          <w:szCs w:val="18"/>
          <w:lang w:bidi="ar-MA"/>
        </w:rPr>
      </w:pPr>
    </w:p>
    <w:p w:rsidR="001035C0" w:rsidRPr="00980C06" w:rsidRDefault="001035C0" w:rsidP="008446A3">
      <w:pPr>
        <w:pStyle w:val="Paragraphedeliste"/>
        <w:numPr>
          <w:ilvl w:val="0"/>
          <w:numId w:val="1"/>
        </w:numPr>
        <w:bidi/>
        <w:spacing w:after="160" w:line="360" w:lineRule="auto"/>
        <w:jc w:val="both"/>
        <w:rPr>
          <w:rFonts w:ascii="Sakkal Majalla" w:hAnsi="Sakkal Majalla" w:cs="Sakkal Majalla"/>
          <w:b/>
          <w:bCs/>
          <w:sz w:val="36"/>
          <w:szCs w:val="36"/>
          <w:lang w:bidi="ar-MA"/>
        </w:rPr>
      </w:pPr>
      <w:r w:rsidRPr="00980C06">
        <w:rPr>
          <w:rFonts w:ascii="Sakkal Majalla" w:hAnsi="Sakkal Majalla" w:cs="Sakkal Majalla"/>
          <w:b/>
          <w:bCs/>
          <w:sz w:val="36"/>
          <w:szCs w:val="36"/>
          <w:rtl/>
          <w:lang w:bidi="ar-MA"/>
        </w:rPr>
        <w:t>الدولة الاجتماعية</w:t>
      </w:r>
      <w:r>
        <w:rPr>
          <w:rFonts w:ascii="Sakkal Majalla" w:hAnsi="Sakkal Majalla" w:cs="Sakkal Majalla" w:hint="cs"/>
          <w:b/>
          <w:bCs/>
          <w:sz w:val="36"/>
          <w:szCs w:val="36"/>
          <w:rtl/>
          <w:lang w:bidi="ar-MA"/>
        </w:rPr>
        <w:t>: المنجز والرهانات</w:t>
      </w:r>
    </w:p>
    <w:p w:rsidR="001035C0" w:rsidRPr="00980C06" w:rsidRDefault="001035C0" w:rsidP="008446A3">
      <w:pPr>
        <w:bidi/>
        <w:spacing w:line="360" w:lineRule="auto"/>
        <w:jc w:val="both"/>
        <w:rPr>
          <w:rFonts w:ascii="Sakkal Majalla" w:hAnsi="Sakkal Majalla" w:cs="Sakkal Majalla"/>
          <w:b/>
          <w:bCs/>
          <w:sz w:val="36"/>
          <w:szCs w:val="36"/>
          <w:rtl/>
          <w:lang w:bidi="ar-MA"/>
        </w:rPr>
      </w:pPr>
      <w:r w:rsidRPr="00980C06">
        <w:rPr>
          <w:rFonts w:ascii="Sakkal Majalla" w:hAnsi="Sakkal Majalla" w:cs="Sakkal Majalla"/>
          <w:b/>
          <w:bCs/>
          <w:sz w:val="36"/>
          <w:szCs w:val="36"/>
          <w:rtl/>
          <w:lang w:bidi="ar-MA"/>
        </w:rPr>
        <w:t>لقد شكل مطلب الدول الاجتماعية أحد أهم المطالب التي بادر إلى طرحها وتطويرها حزب الاتحاد الاشتراكي للقوات الشعبية. فمنذ تأسيس الحزب، وعبر مختلف المحطات التاريخية والسياسية التي مر منها، ظل الحزب حاملا لمشروع الدولة الاجتماعية ومدافعا عن مقوماتها.</w:t>
      </w:r>
    </w:p>
    <w:p w:rsidR="001035C0" w:rsidRDefault="001035C0" w:rsidP="008446A3">
      <w:pPr>
        <w:bidi/>
        <w:spacing w:line="360" w:lineRule="auto"/>
        <w:jc w:val="both"/>
        <w:rPr>
          <w:rFonts w:ascii="Sakkal Majalla" w:hAnsi="Sakkal Majalla" w:cs="Sakkal Majalla"/>
          <w:b/>
          <w:bCs/>
          <w:sz w:val="36"/>
          <w:szCs w:val="36"/>
          <w:rtl/>
          <w:lang w:bidi="ar-MA"/>
        </w:rPr>
      </w:pPr>
      <w:r w:rsidRPr="00980C06">
        <w:rPr>
          <w:rFonts w:ascii="Sakkal Majalla" w:hAnsi="Sakkal Majalla" w:cs="Sakkal Majalla"/>
          <w:b/>
          <w:bCs/>
          <w:sz w:val="36"/>
          <w:szCs w:val="36"/>
          <w:rtl/>
          <w:lang w:bidi="ar-MA"/>
        </w:rPr>
        <w:t xml:space="preserve">ولأهمية دعامات ومقومات الدولة الاجتماعية خصوصا بعد الإصلاحات والتراكمات التي عرفتها بلادنا في هذا المجال والتي بدأت مع الحكومة التي ترأسها الأستاذ عبد الرحمان اليوسفي، واعتبارا لأهميتها أيضا بالنسبة لأجيال الحاضر والمستقبل، فإن اللجنة السياسية تتوخى من خلال هذا </w:t>
      </w:r>
      <w:r w:rsidRPr="00980C06">
        <w:rPr>
          <w:rFonts w:ascii="Sakkal Majalla" w:hAnsi="Sakkal Majalla" w:cs="Sakkal Majalla"/>
          <w:b/>
          <w:bCs/>
          <w:sz w:val="36"/>
          <w:szCs w:val="36"/>
          <w:rtl/>
          <w:lang w:bidi="ar-MA"/>
        </w:rPr>
        <w:lastRenderedPageBreak/>
        <w:t>الموضوع تقييم واقع تفعيل مجموع أوراش الدولة الاجتماعية، وتجميع الخلاصات والتوصيات التي من شأنها تعزيز وتجويد هذه الأوراش وترصيد مكتسباتها وتطويرها لضمان استجابة فعلية للحاجيات الاجتماعية الرئيسة لكافة المواطنات والمواطنين.</w:t>
      </w:r>
    </w:p>
    <w:p w:rsidR="00835109" w:rsidRDefault="00835109" w:rsidP="00835109">
      <w:pPr>
        <w:bidi/>
        <w:spacing w:line="360" w:lineRule="auto"/>
        <w:jc w:val="both"/>
        <w:rPr>
          <w:rFonts w:ascii="Sakkal Majalla" w:hAnsi="Sakkal Majalla" w:cs="Sakkal Majalla"/>
          <w:b/>
          <w:bCs/>
          <w:sz w:val="36"/>
          <w:szCs w:val="36"/>
          <w:rtl/>
          <w:lang w:bidi="ar-MA"/>
        </w:rPr>
      </w:pPr>
      <w:r>
        <w:rPr>
          <w:rFonts w:ascii="Sakkal Majalla" w:hAnsi="Sakkal Majalla" w:cs="Sakkal Majalla" w:hint="cs"/>
          <w:b/>
          <w:bCs/>
          <w:sz w:val="36"/>
          <w:szCs w:val="36"/>
          <w:rtl/>
          <w:lang w:bidi="ar-MA"/>
        </w:rPr>
        <w:t>وعلى هذا المستوى، من المهم مقاربة الأسئلة الأساسية المطروحة اليوم لتقديم الحلول للإكراهات التي تواجهها منظومتنا الاجتماعية:</w:t>
      </w:r>
    </w:p>
    <w:p w:rsidR="00835109" w:rsidRPr="00835109" w:rsidRDefault="00835109" w:rsidP="00835109">
      <w:pPr>
        <w:pStyle w:val="Paragraphedeliste"/>
        <w:numPr>
          <w:ilvl w:val="0"/>
          <w:numId w:val="7"/>
        </w:numPr>
        <w:bidi/>
        <w:spacing w:line="360" w:lineRule="auto"/>
        <w:jc w:val="both"/>
        <w:rPr>
          <w:rFonts w:ascii="Sakkal Majalla" w:hAnsi="Sakkal Majalla" w:cs="Sakkal Majalla"/>
          <w:b/>
          <w:bCs/>
          <w:sz w:val="36"/>
          <w:szCs w:val="36"/>
          <w:lang w:bidi="ar-MA"/>
        </w:rPr>
      </w:pPr>
      <w:r w:rsidRPr="00835109">
        <w:rPr>
          <w:rFonts w:ascii="Sakkal Majalla" w:hAnsi="Sakkal Majalla" w:cs="Sakkal Majalla" w:hint="cs"/>
          <w:b/>
          <w:bCs/>
          <w:sz w:val="36"/>
          <w:szCs w:val="36"/>
          <w:rtl/>
          <w:lang w:bidi="ar-MA"/>
        </w:rPr>
        <w:t>ما هي الأسس المرجعية للدولة الاجتماعية؟</w:t>
      </w:r>
    </w:p>
    <w:p w:rsidR="00835109" w:rsidRPr="00835109" w:rsidRDefault="00835109" w:rsidP="00835109">
      <w:pPr>
        <w:pStyle w:val="Paragraphedeliste"/>
        <w:numPr>
          <w:ilvl w:val="0"/>
          <w:numId w:val="7"/>
        </w:numPr>
        <w:bidi/>
        <w:spacing w:line="360" w:lineRule="auto"/>
        <w:jc w:val="both"/>
        <w:rPr>
          <w:rFonts w:ascii="Sakkal Majalla" w:hAnsi="Sakkal Majalla" w:cs="Sakkal Majalla"/>
          <w:b/>
          <w:bCs/>
          <w:sz w:val="36"/>
          <w:szCs w:val="36"/>
          <w:lang w:bidi="ar-MA"/>
        </w:rPr>
      </w:pPr>
      <w:r w:rsidRPr="00835109">
        <w:rPr>
          <w:rFonts w:ascii="Sakkal Majalla" w:hAnsi="Sakkal Majalla" w:cs="Sakkal Majalla" w:hint="cs"/>
          <w:b/>
          <w:bCs/>
          <w:sz w:val="36"/>
          <w:szCs w:val="36"/>
          <w:rtl/>
          <w:lang w:bidi="ar-MA"/>
        </w:rPr>
        <w:t>ما هي طبيعة وحدود السياسات والبرامج المعتمدة لتفعيل الدولة الاجتماعية؟</w:t>
      </w:r>
    </w:p>
    <w:p w:rsidR="00835109" w:rsidRPr="00835109" w:rsidRDefault="00835109" w:rsidP="00835109">
      <w:pPr>
        <w:pStyle w:val="Paragraphedeliste"/>
        <w:numPr>
          <w:ilvl w:val="0"/>
          <w:numId w:val="7"/>
        </w:numPr>
        <w:bidi/>
        <w:spacing w:line="360" w:lineRule="auto"/>
        <w:jc w:val="both"/>
        <w:rPr>
          <w:rFonts w:ascii="Sakkal Majalla" w:hAnsi="Sakkal Majalla" w:cs="Sakkal Majalla"/>
          <w:b/>
          <w:bCs/>
          <w:sz w:val="36"/>
          <w:szCs w:val="36"/>
          <w:lang w:bidi="ar-MA"/>
        </w:rPr>
      </w:pPr>
      <w:r w:rsidRPr="00835109">
        <w:rPr>
          <w:rFonts w:ascii="Sakkal Majalla" w:hAnsi="Sakkal Majalla" w:cs="Sakkal Majalla" w:hint="cs"/>
          <w:b/>
          <w:bCs/>
          <w:sz w:val="36"/>
          <w:szCs w:val="36"/>
          <w:rtl/>
          <w:lang w:bidi="ar-MA"/>
        </w:rPr>
        <w:t>ما هو التقييم الممكن اعتماده لقياس آثار البرامج والأوراش المتعلقة بالدولة الاجتماعية؟</w:t>
      </w:r>
    </w:p>
    <w:p w:rsidR="00835109" w:rsidRPr="00835109" w:rsidRDefault="00835109" w:rsidP="00835109">
      <w:pPr>
        <w:pStyle w:val="Paragraphedeliste"/>
        <w:numPr>
          <w:ilvl w:val="0"/>
          <w:numId w:val="7"/>
        </w:numPr>
        <w:bidi/>
        <w:spacing w:line="360" w:lineRule="auto"/>
        <w:jc w:val="both"/>
        <w:rPr>
          <w:rFonts w:ascii="Sakkal Majalla" w:hAnsi="Sakkal Majalla" w:cs="Sakkal Majalla"/>
          <w:b/>
          <w:bCs/>
          <w:sz w:val="36"/>
          <w:szCs w:val="36"/>
          <w:lang w:bidi="ar-MA"/>
        </w:rPr>
      </w:pPr>
      <w:r w:rsidRPr="00835109">
        <w:rPr>
          <w:rFonts w:ascii="Sakkal Majalla" w:hAnsi="Sakkal Majalla" w:cs="Sakkal Majalla" w:hint="cs"/>
          <w:b/>
          <w:bCs/>
          <w:sz w:val="36"/>
          <w:szCs w:val="36"/>
          <w:rtl/>
          <w:lang w:bidi="ar-MA"/>
        </w:rPr>
        <w:t>ماهي المداخل الممكنة والبدائل المقترحة لتعزيز الدولة الاجتماعية؟</w:t>
      </w:r>
    </w:p>
    <w:p w:rsidR="00835109" w:rsidRPr="00835109" w:rsidRDefault="00835109" w:rsidP="00835109">
      <w:pPr>
        <w:bidi/>
        <w:spacing w:line="360" w:lineRule="auto"/>
        <w:jc w:val="both"/>
        <w:rPr>
          <w:rFonts w:ascii="Sakkal Majalla" w:hAnsi="Sakkal Majalla" w:cs="Sakkal Majalla"/>
          <w:b/>
          <w:bCs/>
          <w:sz w:val="20"/>
          <w:szCs w:val="20"/>
          <w:rtl/>
          <w:lang w:bidi="ar-MA"/>
        </w:rPr>
      </w:pPr>
    </w:p>
    <w:p w:rsidR="001035C0" w:rsidRDefault="001035C0" w:rsidP="008446A3">
      <w:pPr>
        <w:pStyle w:val="Paragraphedeliste"/>
        <w:numPr>
          <w:ilvl w:val="0"/>
          <w:numId w:val="1"/>
        </w:numPr>
        <w:bidi/>
        <w:spacing w:after="160" w:line="360" w:lineRule="auto"/>
        <w:jc w:val="both"/>
        <w:rPr>
          <w:rFonts w:ascii="Sakkal Majalla" w:hAnsi="Sakkal Majalla" w:cs="Sakkal Majalla"/>
          <w:b/>
          <w:bCs/>
          <w:sz w:val="36"/>
          <w:szCs w:val="36"/>
          <w:lang w:bidi="ar-MA"/>
        </w:rPr>
      </w:pPr>
      <w:r w:rsidRPr="00E44FCD">
        <w:rPr>
          <w:rFonts w:ascii="Sakkal Majalla" w:hAnsi="Sakkal Majalla" w:cs="Sakkal Majalla"/>
          <w:b/>
          <w:bCs/>
          <w:sz w:val="36"/>
          <w:szCs w:val="36"/>
          <w:rtl/>
          <w:lang w:bidi="ar-MA"/>
        </w:rPr>
        <w:t>الجهوية المتقدمة ومسار اللامركزية واللاتمركز</w:t>
      </w:r>
    </w:p>
    <w:p w:rsidR="001035C0" w:rsidRPr="00E44FCD" w:rsidRDefault="001035C0" w:rsidP="0030466C">
      <w:pPr>
        <w:bidi/>
        <w:spacing w:line="360" w:lineRule="auto"/>
        <w:jc w:val="both"/>
        <w:rPr>
          <w:rFonts w:ascii="Sakkal Majalla" w:hAnsi="Sakkal Majalla" w:cs="Sakkal Majalla"/>
          <w:b/>
          <w:bCs/>
          <w:sz w:val="36"/>
          <w:szCs w:val="36"/>
          <w:rtl/>
          <w:lang w:bidi="ar-MA"/>
        </w:rPr>
      </w:pPr>
      <w:r w:rsidRPr="00E44FCD">
        <w:rPr>
          <w:rFonts w:ascii="Sakkal Majalla" w:hAnsi="Sakkal Majalla" w:cs="Sakkal Majalla"/>
          <w:b/>
          <w:bCs/>
          <w:sz w:val="36"/>
          <w:szCs w:val="36"/>
          <w:rtl/>
          <w:lang w:bidi="ar-MA"/>
        </w:rPr>
        <w:t xml:space="preserve">لقد عرفت بلادنا خلال العقود الأخيرة إصلاحات جوهرية في التنظيم الترابي للمملكة، حيث تمت دسترة نظام الجهوية المتقدمة، وصدرت قوانين تنظيمية جديدة خاصة بالجهات ومجالس العمالات والأقاليم والجماعات، كما صدر ميثاق اللاتمركز، وصدرت العديد من المراسيم، كما وضعت برامج التنمية الجهوية وبرامج تنمية العمالات </w:t>
      </w:r>
      <w:r w:rsidR="0030466C">
        <w:rPr>
          <w:rFonts w:ascii="Sakkal Majalla" w:hAnsi="Sakkal Majalla" w:cs="Sakkal Majalla"/>
          <w:b/>
          <w:bCs/>
          <w:sz w:val="36"/>
          <w:szCs w:val="36"/>
          <w:rtl/>
          <w:lang w:bidi="ar-MA"/>
        </w:rPr>
        <w:t>والأقاليم وبرامج عمل الجماعات</w:t>
      </w:r>
      <w:r w:rsidR="0030466C">
        <w:rPr>
          <w:rFonts w:ascii="Sakkal Majalla" w:hAnsi="Sakkal Majalla" w:cs="Sakkal Majalla" w:hint="cs"/>
          <w:b/>
          <w:bCs/>
          <w:sz w:val="36"/>
          <w:szCs w:val="36"/>
          <w:rtl/>
          <w:lang w:bidi="ar-MA"/>
        </w:rPr>
        <w:t xml:space="preserve"> ...</w:t>
      </w:r>
    </w:p>
    <w:p w:rsidR="001035C0" w:rsidRPr="00980C06" w:rsidRDefault="001035C0" w:rsidP="008446A3">
      <w:pPr>
        <w:bidi/>
        <w:spacing w:line="360" w:lineRule="auto"/>
        <w:jc w:val="both"/>
        <w:rPr>
          <w:rFonts w:ascii="Sakkal Majalla" w:hAnsi="Sakkal Majalla" w:cs="Sakkal Majalla"/>
          <w:b/>
          <w:bCs/>
          <w:sz w:val="36"/>
          <w:szCs w:val="36"/>
          <w:rtl/>
          <w:lang w:bidi="ar-MA"/>
        </w:rPr>
      </w:pPr>
      <w:r w:rsidRPr="00980C06">
        <w:rPr>
          <w:rFonts w:ascii="Sakkal Majalla" w:hAnsi="Sakkal Majalla" w:cs="Sakkal Majalla"/>
          <w:b/>
          <w:bCs/>
          <w:sz w:val="36"/>
          <w:szCs w:val="36"/>
          <w:rtl/>
          <w:lang w:bidi="ar-MA"/>
        </w:rPr>
        <w:t xml:space="preserve">وبهذا يمكن التأكيد على أهمية الإصلاحات التي عرفتها بلادنا في هذا الخصوص، ولكن مع ذلك نسجل التأخر الكبير في تسريع تفعيل ورش الجهوية المتقدمة، كمت نسجل البطء في تفعيل ميثاق </w:t>
      </w:r>
      <w:r w:rsidRPr="00980C06">
        <w:rPr>
          <w:rFonts w:ascii="Sakkal Majalla" w:hAnsi="Sakkal Majalla" w:cs="Sakkal Majalla"/>
          <w:b/>
          <w:bCs/>
          <w:sz w:val="36"/>
          <w:szCs w:val="36"/>
          <w:rtl/>
          <w:lang w:bidi="ar-MA"/>
        </w:rPr>
        <w:lastRenderedPageBreak/>
        <w:t>اللاتمركز ونقل الصلاحيات من المركز إلى المستويات الجهوية، كما نسجل التأخر الكبير في تفعيل برنامج التنمية، وغياب العدالة المجالية</w:t>
      </w:r>
      <w:r w:rsidR="0030466C">
        <w:rPr>
          <w:rFonts w:ascii="Sakkal Majalla" w:hAnsi="Sakkal Majalla" w:cs="Sakkal Majalla" w:hint="cs"/>
          <w:b/>
          <w:bCs/>
          <w:sz w:val="36"/>
          <w:szCs w:val="36"/>
          <w:rtl/>
          <w:lang w:bidi="ar-MA"/>
        </w:rPr>
        <w:t xml:space="preserve"> </w:t>
      </w:r>
      <w:r w:rsidRPr="00980C06">
        <w:rPr>
          <w:rFonts w:ascii="Sakkal Majalla" w:hAnsi="Sakkal Majalla" w:cs="Sakkal Majalla"/>
          <w:b/>
          <w:bCs/>
          <w:sz w:val="36"/>
          <w:szCs w:val="36"/>
          <w:rtl/>
          <w:lang w:bidi="ar-MA"/>
        </w:rPr>
        <w:t xml:space="preserve">... </w:t>
      </w:r>
    </w:p>
    <w:p w:rsidR="001035C0" w:rsidRDefault="001035C0" w:rsidP="009C503D">
      <w:pPr>
        <w:bidi/>
        <w:spacing w:line="360" w:lineRule="auto"/>
        <w:jc w:val="both"/>
        <w:rPr>
          <w:rFonts w:ascii="Sakkal Majalla" w:hAnsi="Sakkal Majalla" w:cs="Sakkal Majalla"/>
          <w:b/>
          <w:bCs/>
          <w:sz w:val="36"/>
          <w:szCs w:val="36"/>
          <w:rtl/>
          <w:lang w:bidi="ar-MA"/>
        </w:rPr>
      </w:pPr>
      <w:r w:rsidRPr="00980C06">
        <w:rPr>
          <w:rFonts w:ascii="Sakkal Majalla" w:hAnsi="Sakkal Majalla" w:cs="Sakkal Majalla"/>
          <w:b/>
          <w:bCs/>
          <w:sz w:val="36"/>
          <w:szCs w:val="36"/>
          <w:rtl/>
          <w:lang w:bidi="ar-MA"/>
        </w:rPr>
        <w:t>واعتبارا لأهمية الجهوية المتقدمة واللامركزية واللاتمركز، ونظرا لارتباطها بمسار التنمية وبالعدالة الاجتماعية والمجالية، فإن اللجنة السياسية تتوخى من خلال هذا الموضوع الوقوف على تقييم حقيقي لمدى تفعيل الجهوية المتقدمة واللامركزية واللاتمركز، كما تتوخى الخروج بعدد من الخلاصات والتوصيات التي من شأنها تصويت وتجوي</w:t>
      </w:r>
      <w:r w:rsidR="0030466C">
        <w:rPr>
          <w:rFonts w:ascii="Sakkal Majalla" w:hAnsi="Sakkal Majalla" w:cs="Sakkal Majalla"/>
          <w:b/>
          <w:bCs/>
          <w:sz w:val="36"/>
          <w:szCs w:val="36"/>
          <w:rtl/>
          <w:lang w:bidi="ar-MA"/>
        </w:rPr>
        <w:t>د مسار هذه الأوراش الاستراتيجية</w:t>
      </w:r>
      <w:r w:rsidR="0030466C">
        <w:rPr>
          <w:rFonts w:ascii="Sakkal Majalla" w:hAnsi="Sakkal Majalla" w:cs="Sakkal Majalla" w:hint="cs"/>
          <w:b/>
          <w:bCs/>
          <w:sz w:val="36"/>
          <w:szCs w:val="36"/>
          <w:rtl/>
          <w:lang w:bidi="ar-MA"/>
        </w:rPr>
        <w:t xml:space="preserve"> من خلال مقاربة الأسئلة التالية:</w:t>
      </w:r>
    </w:p>
    <w:p w:rsidR="0030466C" w:rsidRPr="0030466C" w:rsidRDefault="0030466C" w:rsidP="0030466C">
      <w:pPr>
        <w:pStyle w:val="Paragraphedeliste"/>
        <w:numPr>
          <w:ilvl w:val="0"/>
          <w:numId w:val="8"/>
        </w:numPr>
        <w:bidi/>
        <w:spacing w:line="360" w:lineRule="auto"/>
        <w:jc w:val="both"/>
        <w:rPr>
          <w:rFonts w:ascii="Sakkal Majalla" w:hAnsi="Sakkal Majalla" w:cs="Sakkal Majalla"/>
          <w:b/>
          <w:bCs/>
          <w:sz w:val="36"/>
          <w:szCs w:val="36"/>
          <w:lang w:bidi="ar-MA"/>
        </w:rPr>
      </w:pPr>
      <w:r w:rsidRPr="0030466C">
        <w:rPr>
          <w:rFonts w:ascii="Sakkal Majalla" w:hAnsi="Sakkal Majalla" w:cs="Sakkal Majalla" w:hint="cs"/>
          <w:b/>
          <w:bCs/>
          <w:sz w:val="36"/>
          <w:szCs w:val="36"/>
          <w:rtl/>
          <w:lang w:bidi="ar-MA"/>
        </w:rPr>
        <w:t>ماهي حصيلة تفعيل ورش الجهوية المتقدمة؟</w:t>
      </w:r>
    </w:p>
    <w:p w:rsidR="0030466C" w:rsidRPr="0030466C" w:rsidRDefault="0030466C" w:rsidP="0030466C">
      <w:pPr>
        <w:pStyle w:val="Paragraphedeliste"/>
        <w:numPr>
          <w:ilvl w:val="0"/>
          <w:numId w:val="8"/>
        </w:numPr>
        <w:bidi/>
        <w:spacing w:line="360" w:lineRule="auto"/>
        <w:jc w:val="both"/>
        <w:rPr>
          <w:rFonts w:ascii="Sakkal Majalla" w:hAnsi="Sakkal Majalla" w:cs="Sakkal Majalla"/>
          <w:b/>
          <w:bCs/>
          <w:sz w:val="36"/>
          <w:szCs w:val="36"/>
          <w:lang w:bidi="ar-MA"/>
        </w:rPr>
      </w:pPr>
      <w:proofErr w:type="spellStart"/>
      <w:r w:rsidRPr="0030466C">
        <w:rPr>
          <w:rFonts w:ascii="Sakkal Majalla" w:hAnsi="Sakkal Majalla" w:cs="Sakkal Majalla" w:hint="cs"/>
          <w:b/>
          <w:bCs/>
          <w:sz w:val="36"/>
          <w:szCs w:val="36"/>
          <w:rtl/>
          <w:lang w:bidi="ar-MA"/>
        </w:rPr>
        <w:t>مامدى</w:t>
      </w:r>
      <w:proofErr w:type="spellEnd"/>
      <w:r w:rsidRPr="0030466C">
        <w:rPr>
          <w:rFonts w:ascii="Sakkal Majalla" w:hAnsi="Sakkal Majalla" w:cs="Sakkal Majalla" w:hint="cs"/>
          <w:b/>
          <w:bCs/>
          <w:sz w:val="36"/>
          <w:szCs w:val="36"/>
          <w:rtl/>
          <w:lang w:bidi="ar-MA"/>
        </w:rPr>
        <w:t xml:space="preserve"> مسايرة </w:t>
      </w:r>
      <w:proofErr w:type="spellStart"/>
      <w:r w:rsidRPr="0030466C">
        <w:rPr>
          <w:rFonts w:ascii="Sakkal Majalla" w:hAnsi="Sakkal Majalla" w:cs="Sakkal Majalla" w:hint="cs"/>
          <w:b/>
          <w:bCs/>
          <w:sz w:val="36"/>
          <w:szCs w:val="36"/>
          <w:rtl/>
          <w:lang w:bidi="ar-MA"/>
        </w:rPr>
        <w:t>اللاتمركز</w:t>
      </w:r>
      <w:proofErr w:type="spellEnd"/>
      <w:r w:rsidRPr="0030466C">
        <w:rPr>
          <w:rFonts w:ascii="Sakkal Majalla" w:hAnsi="Sakkal Majalla" w:cs="Sakkal Majalla" w:hint="cs"/>
          <w:b/>
          <w:bCs/>
          <w:sz w:val="36"/>
          <w:szCs w:val="36"/>
          <w:rtl/>
          <w:lang w:bidi="ar-MA"/>
        </w:rPr>
        <w:t xml:space="preserve"> لورش الجهوية </w:t>
      </w:r>
      <w:proofErr w:type="gramStart"/>
      <w:r w:rsidRPr="0030466C">
        <w:rPr>
          <w:rFonts w:ascii="Sakkal Majalla" w:hAnsi="Sakkal Majalla" w:cs="Sakkal Majalla" w:hint="cs"/>
          <w:b/>
          <w:bCs/>
          <w:sz w:val="36"/>
          <w:szCs w:val="36"/>
          <w:rtl/>
          <w:lang w:bidi="ar-MA"/>
        </w:rPr>
        <w:t>المتقدمة ؟</w:t>
      </w:r>
      <w:proofErr w:type="gramEnd"/>
    </w:p>
    <w:p w:rsidR="0030466C" w:rsidRPr="0030466C" w:rsidRDefault="0030466C" w:rsidP="0030466C">
      <w:pPr>
        <w:pStyle w:val="Paragraphedeliste"/>
        <w:numPr>
          <w:ilvl w:val="0"/>
          <w:numId w:val="8"/>
        </w:numPr>
        <w:bidi/>
        <w:spacing w:line="360" w:lineRule="auto"/>
        <w:jc w:val="both"/>
        <w:rPr>
          <w:rFonts w:ascii="Sakkal Majalla" w:hAnsi="Sakkal Majalla" w:cs="Sakkal Majalla"/>
          <w:b/>
          <w:bCs/>
          <w:sz w:val="36"/>
          <w:szCs w:val="36"/>
          <w:lang w:bidi="ar-MA"/>
        </w:rPr>
      </w:pPr>
      <w:r w:rsidRPr="0030466C">
        <w:rPr>
          <w:rFonts w:ascii="Sakkal Majalla" w:hAnsi="Sakkal Majalla" w:cs="Sakkal Majalla" w:hint="cs"/>
          <w:b/>
          <w:bCs/>
          <w:sz w:val="36"/>
          <w:szCs w:val="36"/>
          <w:rtl/>
          <w:lang w:bidi="ar-MA"/>
        </w:rPr>
        <w:t>كيف هو واقع العدالة المجا</w:t>
      </w:r>
      <w:bookmarkStart w:id="0" w:name="_GoBack"/>
      <w:bookmarkEnd w:id="0"/>
      <w:r w:rsidRPr="0030466C">
        <w:rPr>
          <w:rFonts w:ascii="Sakkal Majalla" w:hAnsi="Sakkal Majalla" w:cs="Sakkal Majalla" w:hint="cs"/>
          <w:b/>
          <w:bCs/>
          <w:sz w:val="36"/>
          <w:szCs w:val="36"/>
          <w:rtl/>
          <w:lang w:bidi="ar-MA"/>
        </w:rPr>
        <w:t>لية في ظل سياسة اللامركزية والجهوية المتقدمة المعتمدة؟</w:t>
      </w:r>
    </w:p>
    <w:p w:rsidR="0030466C" w:rsidRPr="0030466C" w:rsidRDefault="0030466C" w:rsidP="0030466C">
      <w:pPr>
        <w:pStyle w:val="Paragraphedeliste"/>
        <w:numPr>
          <w:ilvl w:val="0"/>
          <w:numId w:val="8"/>
        </w:numPr>
        <w:bidi/>
        <w:spacing w:line="360" w:lineRule="auto"/>
        <w:jc w:val="both"/>
        <w:rPr>
          <w:rFonts w:ascii="Sakkal Majalla" w:hAnsi="Sakkal Majalla" w:cs="Sakkal Majalla"/>
          <w:b/>
          <w:bCs/>
          <w:sz w:val="36"/>
          <w:szCs w:val="36"/>
          <w:lang w:bidi="ar-MA"/>
        </w:rPr>
      </w:pPr>
      <w:r w:rsidRPr="0030466C">
        <w:rPr>
          <w:rFonts w:ascii="Sakkal Majalla" w:hAnsi="Sakkal Majalla" w:cs="Sakkal Majalla" w:hint="cs"/>
          <w:b/>
          <w:bCs/>
          <w:sz w:val="36"/>
          <w:szCs w:val="36"/>
          <w:rtl/>
          <w:lang w:bidi="ar-MA"/>
        </w:rPr>
        <w:t>ما هو التقييم الممكن لحصيلة مجالس الجهات خصوصا بعد مرور 10 سنوات على دخول القانون التنظيمي 111.14 حيز التنفيذ؟</w:t>
      </w:r>
    </w:p>
    <w:p w:rsidR="0030466C" w:rsidRPr="0030466C" w:rsidRDefault="0030466C" w:rsidP="0030466C">
      <w:pPr>
        <w:pStyle w:val="Paragraphedeliste"/>
        <w:numPr>
          <w:ilvl w:val="0"/>
          <w:numId w:val="8"/>
        </w:numPr>
        <w:bidi/>
        <w:spacing w:line="360" w:lineRule="auto"/>
        <w:jc w:val="both"/>
        <w:rPr>
          <w:rFonts w:ascii="Sakkal Majalla" w:hAnsi="Sakkal Majalla" w:cs="Sakkal Majalla"/>
          <w:b/>
          <w:bCs/>
          <w:sz w:val="36"/>
          <w:szCs w:val="36"/>
          <w:lang w:bidi="ar-MA"/>
        </w:rPr>
      </w:pPr>
      <w:r w:rsidRPr="0030466C">
        <w:rPr>
          <w:rFonts w:ascii="Sakkal Majalla" w:hAnsi="Sakkal Majalla" w:cs="Sakkal Majalla" w:hint="cs"/>
          <w:b/>
          <w:bCs/>
          <w:sz w:val="36"/>
          <w:szCs w:val="36"/>
          <w:rtl/>
          <w:lang w:bidi="ar-MA"/>
        </w:rPr>
        <w:t>دور النخب والأحزاب السياسية في مسار اللامركزية والجهوية المتقدمة؟</w:t>
      </w:r>
    </w:p>
    <w:p w:rsidR="0030466C" w:rsidRPr="0030466C" w:rsidRDefault="0030466C" w:rsidP="0030466C">
      <w:pPr>
        <w:pStyle w:val="Paragraphedeliste"/>
        <w:numPr>
          <w:ilvl w:val="0"/>
          <w:numId w:val="8"/>
        </w:numPr>
        <w:bidi/>
        <w:spacing w:line="360" w:lineRule="auto"/>
        <w:jc w:val="both"/>
        <w:rPr>
          <w:rFonts w:ascii="Sakkal Majalla" w:hAnsi="Sakkal Majalla" w:cs="Sakkal Majalla"/>
          <w:b/>
          <w:bCs/>
          <w:sz w:val="36"/>
          <w:szCs w:val="36"/>
          <w:lang w:bidi="ar-MA"/>
        </w:rPr>
      </w:pPr>
      <w:r w:rsidRPr="0030466C">
        <w:rPr>
          <w:rFonts w:ascii="Sakkal Majalla" w:hAnsi="Sakkal Majalla" w:cs="Sakkal Majalla" w:hint="cs"/>
          <w:b/>
          <w:bCs/>
          <w:sz w:val="36"/>
          <w:szCs w:val="36"/>
          <w:rtl/>
          <w:lang w:bidi="ar-MA"/>
        </w:rPr>
        <w:t>ما هي المداخل الممكنة لتسريع تفعيل ورش الجهوية المتقدمة بما من شأنه جعل الجهات قاطرة حقيقية للتنمية الاقتصادية والاجتماعية؟</w:t>
      </w:r>
    </w:p>
    <w:p w:rsidR="0030466C" w:rsidRPr="0030466C" w:rsidRDefault="0030466C" w:rsidP="0030466C">
      <w:pPr>
        <w:bidi/>
        <w:spacing w:line="360" w:lineRule="auto"/>
        <w:jc w:val="both"/>
        <w:rPr>
          <w:rFonts w:ascii="Sakkal Majalla" w:hAnsi="Sakkal Majalla" w:cs="Sakkal Majalla"/>
          <w:b/>
          <w:bCs/>
          <w:sz w:val="36"/>
          <w:szCs w:val="36"/>
          <w:rtl/>
          <w:lang w:bidi="ar-MA"/>
        </w:rPr>
      </w:pPr>
    </w:p>
    <w:p w:rsidR="0030466C" w:rsidRDefault="0030466C" w:rsidP="0030466C">
      <w:pPr>
        <w:bidi/>
        <w:spacing w:line="360" w:lineRule="auto"/>
        <w:jc w:val="both"/>
        <w:rPr>
          <w:rFonts w:ascii="Sakkal Majalla" w:hAnsi="Sakkal Majalla" w:cs="Sakkal Majalla"/>
          <w:b/>
          <w:bCs/>
          <w:sz w:val="36"/>
          <w:szCs w:val="36"/>
          <w:rtl/>
          <w:lang w:bidi="ar-MA"/>
        </w:rPr>
      </w:pPr>
    </w:p>
    <w:p w:rsidR="001035C0" w:rsidRPr="008446A3" w:rsidRDefault="001035C0" w:rsidP="009C503D">
      <w:pPr>
        <w:bidi/>
        <w:rPr>
          <w:rFonts w:ascii="Sakkal Majalla" w:hAnsi="Sakkal Majalla" w:cs="Sakkal Majalla"/>
          <w:b/>
          <w:bCs/>
          <w:sz w:val="32"/>
          <w:rtl/>
          <w:lang w:bidi="ar-MA"/>
        </w:rPr>
      </w:pPr>
    </w:p>
    <w:sectPr w:rsidR="001035C0" w:rsidRPr="008446A3" w:rsidSect="009C503D">
      <w:footerReference w:type="default" r:id="rId9"/>
      <w:pgSz w:w="11906" w:h="16838"/>
      <w:pgMar w:top="1134" w:right="1134" w:bottom="184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098" w:rsidRDefault="00DA5098" w:rsidP="00412EB8">
      <w:r>
        <w:separator/>
      </w:r>
    </w:p>
  </w:endnote>
  <w:endnote w:type="continuationSeparator" w:id="0">
    <w:p w:rsidR="00DA5098" w:rsidRDefault="00DA5098" w:rsidP="0041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altName w:val="Times New Roman"/>
    <w:charset w:val="00"/>
    <w:family w:val="auto"/>
    <w:pitch w:val="variable"/>
    <w:sig w:usb0="E00002FF" w:usb1="5000205B" w:usb2="00000020" w:usb3="00000000" w:csb0="0000019F" w:csb1="00000000"/>
  </w:font>
  <w:font w:name="Akhbar MT">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82524"/>
      <w:docPartObj>
        <w:docPartGallery w:val="Page Numbers (Bottom of Page)"/>
        <w:docPartUnique/>
      </w:docPartObj>
    </w:sdtPr>
    <w:sdtEndPr/>
    <w:sdtContent>
      <w:p w:rsidR="009C503D" w:rsidRDefault="009C503D">
        <w:pPr>
          <w:pStyle w:val="Pieddepage"/>
          <w:jc w:val="center"/>
        </w:pPr>
        <w:r>
          <w:fldChar w:fldCharType="begin"/>
        </w:r>
        <w:r>
          <w:instrText>PAGE   \* MERGEFORMAT</w:instrText>
        </w:r>
        <w:r>
          <w:fldChar w:fldCharType="separate"/>
        </w:r>
        <w:r w:rsidR="0030466C">
          <w:rPr>
            <w:noProof/>
          </w:rPr>
          <w:t>6</w:t>
        </w:r>
        <w:r>
          <w:fldChar w:fldCharType="end"/>
        </w:r>
      </w:p>
    </w:sdtContent>
  </w:sdt>
  <w:p w:rsidR="008065DA" w:rsidRDefault="008065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098" w:rsidRDefault="00DA5098" w:rsidP="00412EB8">
      <w:r>
        <w:separator/>
      </w:r>
    </w:p>
  </w:footnote>
  <w:footnote w:type="continuationSeparator" w:id="0">
    <w:p w:rsidR="00DA5098" w:rsidRDefault="00DA5098" w:rsidP="00412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456F"/>
    <w:multiLevelType w:val="hybridMultilevel"/>
    <w:tmpl w:val="CEF05C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107941"/>
    <w:multiLevelType w:val="hybridMultilevel"/>
    <w:tmpl w:val="CD1C4AEE"/>
    <w:lvl w:ilvl="0" w:tplc="1D246EEC">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27143B"/>
    <w:multiLevelType w:val="hybridMultilevel"/>
    <w:tmpl w:val="9E1071F2"/>
    <w:lvl w:ilvl="0" w:tplc="0958E7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0D39FB"/>
    <w:multiLevelType w:val="hybridMultilevel"/>
    <w:tmpl w:val="B3E252E4"/>
    <w:lvl w:ilvl="0" w:tplc="7EB8CEB0">
      <w:numFmt w:val="bullet"/>
      <w:lvlText w:val="-"/>
      <w:lvlJc w:val="left"/>
      <w:pPr>
        <w:ind w:left="1044" w:hanging="360"/>
      </w:pPr>
      <w:rPr>
        <w:rFonts w:ascii="Sakkal Majalla" w:eastAsia="Times New Roman" w:hAnsi="Sakkal Majalla" w:cs="Sakkal Majalla" w:hint="default"/>
      </w:rPr>
    </w:lvl>
    <w:lvl w:ilvl="1" w:tplc="040C0003" w:tentative="1">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4">
    <w:nsid w:val="45A641D2"/>
    <w:multiLevelType w:val="hybridMultilevel"/>
    <w:tmpl w:val="B4CA2DF4"/>
    <w:lvl w:ilvl="0" w:tplc="0958E7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925571A"/>
    <w:multiLevelType w:val="hybridMultilevel"/>
    <w:tmpl w:val="B39AD162"/>
    <w:lvl w:ilvl="0" w:tplc="0958E7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F70652"/>
    <w:multiLevelType w:val="hybridMultilevel"/>
    <w:tmpl w:val="673CD172"/>
    <w:lvl w:ilvl="0" w:tplc="0958E7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FD3BA7"/>
    <w:multiLevelType w:val="hybridMultilevel"/>
    <w:tmpl w:val="4DAAD270"/>
    <w:lvl w:ilvl="0" w:tplc="0958E7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B8"/>
    <w:rsid w:val="00006BFE"/>
    <w:rsid w:val="00017CA9"/>
    <w:rsid w:val="000201DF"/>
    <w:rsid w:val="00027F20"/>
    <w:rsid w:val="00030FC1"/>
    <w:rsid w:val="0003348C"/>
    <w:rsid w:val="00033B65"/>
    <w:rsid w:val="00034D74"/>
    <w:rsid w:val="000358D0"/>
    <w:rsid w:val="00071CF4"/>
    <w:rsid w:val="00075DB6"/>
    <w:rsid w:val="00093E84"/>
    <w:rsid w:val="00094A44"/>
    <w:rsid w:val="000964F0"/>
    <w:rsid w:val="00097199"/>
    <w:rsid w:val="000975A2"/>
    <w:rsid w:val="000979C7"/>
    <w:rsid w:val="00097D74"/>
    <w:rsid w:val="000A5827"/>
    <w:rsid w:val="000C35DD"/>
    <w:rsid w:val="000D3B91"/>
    <w:rsid w:val="000E1314"/>
    <w:rsid w:val="000E4339"/>
    <w:rsid w:val="000E7815"/>
    <w:rsid w:val="000F69F1"/>
    <w:rsid w:val="001035C0"/>
    <w:rsid w:val="001061D5"/>
    <w:rsid w:val="0011038B"/>
    <w:rsid w:val="001126B3"/>
    <w:rsid w:val="00133F27"/>
    <w:rsid w:val="00134491"/>
    <w:rsid w:val="001354C4"/>
    <w:rsid w:val="00141BCE"/>
    <w:rsid w:val="00154B57"/>
    <w:rsid w:val="00156D0F"/>
    <w:rsid w:val="00162414"/>
    <w:rsid w:val="001717DD"/>
    <w:rsid w:val="001772C6"/>
    <w:rsid w:val="00191663"/>
    <w:rsid w:val="001B202F"/>
    <w:rsid w:val="001B6CEE"/>
    <w:rsid w:val="001C073A"/>
    <w:rsid w:val="001C52E1"/>
    <w:rsid w:val="001F27AA"/>
    <w:rsid w:val="002208B9"/>
    <w:rsid w:val="00221C5F"/>
    <w:rsid w:val="00227B37"/>
    <w:rsid w:val="00231887"/>
    <w:rsid w:val="00241437"/>
    <w:rsid w:val="00244262"/>
    <w:rsid w:val="0025410B"/>
    <w:rsid w:val="00257DB1"/>
    <w:rsid w:val="00263238"/>
    <w:rsid w:val="00266752"/>
    <w:rsid w:val="00273978"/>
    <w:rsid w:val="00282852"/>
    <w:rsid w:val="00284A25"/>
    <w:rsid w:val="00285437"/>
    <w:rsid w:val="002A0CB6"/>
    <w:rsid w:val="002A23BB"/>
    <w:rsid w:val="002B2E5A"/>
    <w:rsid w:val="002B53B5"/>
    <w:rsid w:val="002C0344"/>
    <w:rsid w:val="002C1186"/>
    <w:rsid w:val="002C6EE2"/>
    <w:rsid w:val="002D0F74"/>
    <w:rsid w:val="002D3B5C"/>
    <w:rsid w:val="002D674E"/>
    <w:rsid w:val="00301E42"/>
    <w:rsid w:val="0030466C"/>
    <w:rsid w:val="00306C09"/>
    <w:rsid w:val="00326FCA"/>
    <w:rsid w:val="0033338A"/>
    <w:rsid w:val="00335D72"/>
    <w:rsid w:val="00340E9A"/>
    <w:rsid w:val="003458CA"/>
    <w:rsid w:val="003551E7"/>
    <w:rsid w:val="003613D3"/>
    <w:rsid w:val="003621CB"/>
    <w:rsid w:val="00371690"/>
    <w:rsid w:val="0038749C"/>
    <w:rsid w:val="003920A6"/>
    <w:rsid w:val="003A36B3"/>
    <w:rsid w:val="003B1BE3"/>
    <w:rsid w:val="003D1DAB"/>
    <w:rsid w:val="00412EB8"/>
    <w:rsid w:val="00414EC8"/>
    <w:rsid w:val="00420185"/>
    <w:rsid w:val="004239D5"/>
    <w:rsid w:val="0042548B"/>
    <w:rsid w:val="00427B00"/>
    <w:rsid w:val="0043637C"/>
    <w:rsid w:val="004468BE"/>
    <w:rsid w:val="00460DBA"/>
    <w:rsid w:val="004824AF"/>
    <w:rsid w:val="004840A1"/>
    <w:rsid w:val="00484C7F"/>
    <w:rsid w:val="004A626C"/>
    <w:rsid w:val="004B1D21"/>
    <w:rsid w:val="004B3125"/>
    <w:rsid w:val="004C15BD"/>
    <w:rsid w:val="004C30FA"/>
    <w:rsid w:val="004C54D5"/>
    <w:rsid w:val="004D44AC"/>
    <w:rsid w:val="004D7AC5"/>
    <w:rsid w:val="004E011E"/>
    <w:rsid w:val="004E4114"/>
    <w:rsid w:val="00506B83"/>
    <w:rsid w:val="00511A52"/>
    <w:rsid w:val="00517B38"/>
    <w:rsid w:val="005236B2"/>
    <w:rsid w:val="00523A60"/>
    <w:rsid w:val="00524903"/>
    <w:rsid w:val="005428D0"/>
    <w:rsid w:val="00544336"/>
    <w:rsid w:val="0055247C"/>
    <w:rsid w:val="00552776"/>
    <w:rsid w:val="0056619A"/>
    <w:rsid w:val="00571334"/>
    <w:rsid w:val="005754AD"/>
    <w:rsid w:val="00595969"/>
    <w:rsid w:val="00596156"/>
    <w:rsid w:val="005A6261"/>
    <w:rsid w:val="005B19E6"/>
    <w:rsid w:val="005B5DCE"/>
    <w:rsid w:val="005C02E9"/>
    <w:rsid w:val="005C7856"/>
    <w:rsid w:val="005D04D2"/>
    <w:rsid w:val="005D0C0C"/>
    <w:rsid w:val="005D4805"/>
    <w:rsid w:val="005E2F3C"/>
    <w:rsid w:val="005F4A0B"/>
    <w:rsid w:val="0060020F"/>
    <w:rsid w:val="00603CC3"/>
    <w:rsid w:val="006055E1"/>
    <w:rsid w:val="00621E20"/>
    <w:rsid w:val="006251AD"/>
    <w:rsid w:val="00631C45"/>
    <w:rsid w:val="00636213"/>
    <w:rsid w:val="00643B41"/>
    <w:rsid w:val="00645556"/>
    <w:rsid w:val="006576AD"/>
    <w:rsid w:val="00670864"/>
    <w:rsid w:val="00673421"/>
    <w:rsid w:val="00694D3B"/>
    <w:rsid w:val="00694E5D"/>
    <w:rsid w:val="00695212"/>
    <w:rsid w:val="006A532B"/>
    <w:rsid w:val="006B2A09"/>
    <w:rsid w:val="006B49CA"/>
    <w:rsid w:val="006C3146"/>
    <w:rsid w:val="006D5149"/>
    <w:rsid w:val="006D7B33"/>
    <w:rsid w:val="006E1C9F"/>
    <w:rsid w:val="006E7844"/>
    <w:rsid w:val="006F3701"/>
    <w:rsid w:val="007065C3"/>
    <w:rsid w:val="0071126D"/>
    <w:rsid w:val="007178B2"/>
    <w:rsid w:val="00723279"/>
    <w:rsid w:val="00727E53"/>
    <w:rsid w:val="007618D9"/>
    <w:rsid w:val="00773F95"/>
    <w:rsid w:val="00775C89"/>
    <w:rsid w:val="00776B1F"/>
    <w:rsid w:val="00787DAE"/>
    <w:rsid w:val="0079175C"/>
    <w:rsid w:val="00791968"/>
    <w:rsid w:val="0079258D"/>
    <w:rsid w:val="00792DBB"/>
    <w:rsid w:val="007A062B"/>
    <w:rsid w:val="007A0D31"/>
    <w:rsid w:val="007A1055"/>
    <w:rsid w:val="007A4A6F"/>
    <w:rsid w:val="007A6101"/>
    <w:rsid w:val="007B5784"/>
    <w:rsid w:val="007B5D00"/>
    <w:rsid w:val="007C3FA7"/>
    <w:rsid w:val="007E4AA3"/>
    <w:rsid w:val="007E6B45"/>
    <w:rsid w:val="007E782A"/>
    <w:rsid w:val="007F15D1"/>
    <w:rsid w:val="007F1791"/>
    <w:rsid w:val="008065DA"/>
    <w:rsid w:val="008167B2"/>
    <w:rsid w:val="00822813"/>
    <w:rsid w:val="00835109"/>
    <w:rsid w:val="008446A3"/>
    <w:rsid w:val="0084525B"/>
    <w:rsid w:val="008526F3"/>
    <w:rsid w:val="00857B41"/>
    <w:rsid w:val="008738FA"/>
    <w:rsid w:val="00874F16"/>
    <w:rsid w:val="008761EB"/>
    <w:rsid w:val="0087784A"/>
    <w:rsid w:val="00880E65"/>
    <w:rsid w:val="00882112"/>
    <w:rsid w:val="008A3717"/>
    <w:rsid w:val="008A657A"/>
    <w:rsid w:val="008C6E1B"/>
    <w:rsid w:val="008E3472"/>
    <w:rsid w:val="008E64D5"/>
    <w:rsid w:val="008F3CB2"/>
    <w:rsid w:val="008F7B7E"/>
    <w:rsid w:val="009027CD"/>
    <w:rsid w:val="00903E58"/>
    <w:rsid w:val="009042CE"/>
    <w:rsid w:val="00911476"/>
    <w:rsid w:val="00911912"/>
    <w:rsid w:val="00917101"/>
    <w:rsid w:val="00942B38"/>
    <w:rsid w:val="00955092"/>
    <w:rsid w:val="00956087"/>
    <w:rsid w:val="00972A78"/>
    <w:rsid w:val="00976027"/>
    <w:rsid w:val="009760C5"/>
    <w:rsid w:val="009853BD"/>
    <w:rsid w:val="00987942"/>
    <w:rsid w:val="0099267E"/>
    <w:rsid w:val="00993D85"/>
    <w:rsid w:val="009959ED"/>
    <w:rsid w:val="009A34A6"/>
    <w:rsid w:val="009A7587"/>
    <w:rsid w:val="009B100D"/>
    <w:rsid w:val="009B1656"/>
    <w:rsid w:val="009C2B67"/>
    <w:rsid w:val="009C503D"/>
    <w:rsid w:val="009D150E"/>
    <w:rsid w:val="009D62DA"/>
    <w:rsid w:val="009D63B3"/>
    <w:rsid w:val="009D6E4C"/>
    <w:rsid w:val="009E288F"/>
    <w:rsid w:val="009E4E50"/>
    <w:rsid w:val="009E7AB8"/>
    <w:rsid w:val="009F14C2"/>
    <w:rsid w:val="00A02EE5"/>
    <w:rsid w:val="00A17ADC"/>
    <w:rsid w:val="00A2705E"/>
    <w:rsid w:val="00A37234"/>
    <w:rsid w:val="00A47EDD"/>
    <w:rsid w:val="00A506D4"/>
    <w:rsid w:val="00A5423D"/>
    <w:rsid w:val="00A66AC6"/>
    <w:rsid w:val="00A70006"/>
    <w:rsid w:val="00A75852"/>
    <w:rsid w:val="00A809DE"/>
    <w:rsid w:val="00A80C9B"/>
    <w:rsid w:val="00A96457"/>
    <w:rsid w:val="00AB6B55"/>
    <w:rsid w:val="00AB77EA"/>
    <w:rsid w:val="00AC1350"/>
    <w:rsid w:val="00AD001A"/>
    <w:rsid w:val="00AD4594"/>
    <w:rsid w:val="00AD6127"/>
    <w:rsid w:val="00AE2329"/>
    <w:rsid w:val="00B00D36"/>
    <w:rsid w:val="00B06431"/>
    <w:rsid w:val="00B07A5C"/>
    <w:rsid w:val="00B146DE"/>
    <w:rsid w:val="00B24AD2"/>
    <w:rsid w:val="00B315C9"/>
    <w:rsid w:val="00B316DA"/>
    <w:rsid w:val="00B3379F"/>
    <w:rsid w:val="00B350A0"/>
    <w:rsid w:val="00B41B6B"/>
    <w:rsid w:val="00B456FE"/>
    <w:rsid w:val="00B45912"/>
    <w:rsid w:val="00B5252E"/>
    <w:rsid w:val="00B73F66"/>
    <w:rsid w:val="00B80F89"/>
    <w:rsid w:val="00B829B0"/>
    <w:rsid w:val="00B879C1"/>
    <w:rsid w:val="00B91D10"/>
    <w:rsid w:val="00BA1210"/>
    <w:rsid w:val="00BB544C"/>
    <w:rsid w:val="00BC23F3"/>
    <w:rsid w:val="00BC659B"/>
    <w:rsid w:val="00BD1E32"/>
    <w:rsid w:val="00BE3472"/>
    <w:rsid w:val="00BE49F7"/>
    <w:rsid w:val="00BE5108"/>
    <w:rsid w:val="00C00A6B"/>
    <w:rsid w:val="00C11BD3"/>
    <w:rsid w:val="00C2349A"/>
    <w:rsid w:val="00C26CBD"/>
    <w:rsid w:val="00C34B4B"/>
    <w:rsid w:val="00C355EA"/>
    <w:rsid w:val="00C55F5B"/>
    <w:rsid w:val="00C56E29"/>
    <w:rsid w:val="00C74BB0"/>
    <w:rsid w:val="00C754BD"/>
    <w:rsid w:val="00C76972"/>
    <w:rsid w:val="00C844EC"/>
    <w:rsid w:val="00C91871"/>
    <w:rsid w:val="00C93134"/>
    <w:rsid w:val="00CA393B"/>
    <w:rsid w:val="00CA5B08"/>
    <w:rsid w:val="00CB284D"/>
    <w:rsid w:val="00CB2863"/>
    <w:rsid w:val="00CB47B6"/>
    <w:rsid w:val="00CC072F"/>
    <w:rsid w:val="00CC796E"/>
    <w:rsid w:val="00CD5ACF"/>
    <w:rsid w:val="00CD7B44"/>
    <w:rsid w:val="00CD7D94"/>
    <w:rsid w:val="00CE69D9"/>
    <w:rsid w:val="00CF1C33"/>
    <w:rsid w:val="00CF6E5E"/>
    <w:rsid w:val="00D23AA6"/>
    <w:rsid w:val="00D26A82"/>
    <w:rsid w:val="00D47342"/>
    <w:rsid w:val="00D55449"/>
    <w:rsid w:val="00D7794F"/>
    <w:rsid w:val="00D81309"/>
    <w:rsid w:val="00D84306"/>
    <w:rsid w:val="00D91B8D"/>
    <w:rsid w:val="00D93EE4"/>
    <w:rsid w:val="00D93FB4"/>
    <w:rsid w:val="00D95198"/>
    <w:rsid w:val="00DA46D1"/>
    <w:rsid w:val="00DA5098"/>
    <w:rsid w:val="00DB7FCE"/>
    <w:rsid w:val="00DC48E6"/>
    <w:rsid w:val="00DD0934"/>
    <w:rsid w:val="00DD26D0"/>
    <w:rsid w:val="00DE1E97"/>
    <w:rsid w:val="00DF149A"/>
    <w:rsid w:val="00DF22DD"/>
    <w:rsid w:val="00E0006E"/>
    <w:rsid w:val="00E01AC9"/>
    <w:rsid w:val="00E029D8"/>
    <w:rsid w:val="00E04FB4"/>
    <w:rsid w:val="00E10CE5"/>
    <w:rsid w:val="00E115B0"/>
    <w:rsid w:val="00E17EFE"/>
    <w:rsid w:val="00E20CA4"/>
    <w:rsid w:val="00E23A1C"/>
    <w:rsid w:val="00E266DD"/>
    <w:rsid w:val="00E26E41"/>
    <w:rsid w:val="00E42C54"/>
    <w:rsid w:val="00E44FCD"/>
    <w:rsid w:val="00E46517"/>
    <w:rsid w:val="00E54A41"/>
    <w:rsid w:val="00E6578E"/>
    <w:rsid w:val="00E7262F"/>
    <w:rsid w:val="00E76E3A"/>
    <w:rsid w:val="00E8506C"/>
    <w:rsid w:val="00E874E7"/>
    <w:rsid w:val="00E96842"/>
    <w:rsid w:val="00EA2A62"/>
    <w:rsid w:val="00EB136C"/>
    <w:rsid w:val="00EB6C90"/>
    <w:rsid w:val="00EC5011"/>
    <w:rsid w:val="00EC6501"/>
    <w:rsid w:val="00ED1DA4"/>
    <w:rsid w:val="00EE3C49"/>
    <w:rsid w:val="00EE4919"/>
    <w:rsid w:val="00EF29AB"/>
    <w:rsid w:val="00EF6401"/>
    <w:rsid w:val="00F03C7D"/>
    <w:rsid w:val="00F049F9"/>
    <w:rsid w:val="00F057DC"/>
    <w:rsid w:val="00F17399"/>
    <w:rsid w:val="00F179C0"/>
    <w:rsid w:val="00F652A1"/>
    <w:rsid w:val="00F73C98"/>
    <w:rsid w:val="00F76BFD"/>
    <w:rsid w:val="00F80E08"/>
    <w:rsid w:val="00F8719C"/>
    <w:rsid w:val="00F96975"/>
    <w:rsid w:val="00FC2F79"/>
    <w:rsid w:val="00FC7B73"/>
    <w:rsid w:val="00FD08DC"/>
    <w:rsid w:val="00FF65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D0BC2D-D8AD-42D4-931A-148AAA20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Light" w:eastAsiaTheme="minorHAnsi" w:hAnsi="Roboto Light" w:cs="Akhbar MT"/>
        <w:sz w:val="24"/>
        <w:szCs w:val="3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4C2"/>
  </w:style>
  <w:style w:type="paragraph" w:styleId="Titre2">
    <w:name w:val="heading 2"/>
    <w:basedOn w:val="Normal"/>
    <w:next w:val="Normal"/>
    <w:link w:val="Titre2Car"/>
    <w:qFormat/>
    <w:rsid w:val="009C2B67"/>
    <w:pPr>
      <w:keepNext/>
      <w:bidi/>
      <w:outlineLvl w:val="1"/>
    </w:pPr>
    <w:rPr>
      <w:rFonts w:ascii="Times New Roman" w:eastAsia="Times New Roman" w:hAnsi="Times New Roman" w:cs="Simplified Arabic"/>
      <w:sz w:val="20"/>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2EB8"/>
    <w:rPr>
      <w:rFonts w:ascii="Tahoma" w:hAnsi="Tahoma" w:cs="Tahoma"/>
      <w:sz w:val="16"/>
      <w:szCs w:val="16"/>
    </w:rPr>
  </w:style>
  <w:style w:type="character" w:customStyle="1" w:styleId="TextedebullesCar">
    <w:name w:val="Texte de bulles Car"/>
    <w:basedOn w:val="Policepardfaut"/>
    <w:link w:val="Textedebulles"/>
    <w:uiPriority w:val="99"/>
    <w:semiHidden/>
    <w:rsid w:val="00412EB8"/>
    <w:rPr>
      <w:rFonts w:ascii="Tahoma" w:hAnsi="Tahoma" w:cs="Tahoma"/>
      <w:sz w:val="16"/>
      <w:szCs w:val="16"/>
    </w:rPr>
  </w:style>
  <w:style w:type="paragraph" w:styleId="En-tte">
    <w:name w:val="header"/>
    <w:basedOn w:val="Normal"/>
    <w:link w:val="En-tteCar"/>
    <w:uiPriority w:val="99"/>
    <w:unhideWhenUsed/>
    <w:rsid w:val="00412EB8"/>
    <w:pPr>
      <w:tabs>
        <w:tab w:val="center" w:pos="4153"/>
        <w:tab w:val="right" w:pos="8306"/>
      </w:tabs>
    </w:pPr>
  </w:style>
  <w:style w:type="character" w:customStyle="1" w:styleId="En-tteCar">
    <w:name w:val="En-tête Car"/>
    <w:basedOn w:val="Policepardfaut"/>
    <w:link w:val="En-tte"/>
    <w:uiPriority w:val="99"/>
    <w:rsid w:val="00412EB8"/>
  </w:style>
  <w:style w:type="paragraph" w:styleId="Pieddepage">
    <w:name w:val="footer"/>
    <w:basedOn w:val="Normal"/>
    <w:link w:val="PieddepageCar"/>
    <w:uiPriority w:val="99"/>
    <w:unhideWhenUsed/>
    <w:rsid w:val="00412EB8"/>
    <w:pPr>
      <w:tabs>
        <w:tab w:val="center" w:pos="4153"/>
        <w:tab w:val="right" w:pos="8306"/>
      </w:tabs>
    </w:pPr>
  </w:style>
  <w:style w:type="character" w:customStyle="1" w:styleId="PieddepageCar">
    <w:name w:val="Pied de page Car"/>
    <w:basedOn w:val="Policepardfaut"/>
    <w:link w:val="Pieddepage"/>
    <w:uiPriority w:val="99"/>
    <w:rsid w:val="00412EB8"/>
  </w:style>
  <w:style w:type="character" w:customStyle="1" w:styleId="Titre2Car">
    <w:name w:val="Titre 2 Car"/>
    <w:basedOn w:val="Policepardfaut"/>
    <w:link w:val="Titre2"/>
    <w:rsid w:val="009C2B67"/>
    <w:rPr>
      <w:rFonts w:ascii="Times New Roman" w:eastAsia="Times New Roman" w:hAnsi="Times New Roman" w:cs="Simplified Arabic"/>
      <w:sz w:val="20"/>
      <w:lang w:val="en-US" w:eastAsia="ar-SA"/>
    </w:rPr>
  </w:style>
  <w:style w:type="paragraph" w:styleId="Paragraphedeliste">
    <w:name w:val="List Paragraph"/>
    <w:basedOn w:val="Normal"/>
    <w:uiPriority w:val="34"/>
    <w:qFormat/>
    <w:rsid w:val="00972A78"/>
    <w:pPr>
      <w:ind w:left="720"/>
      <w:contextualSpacing/>
    </w:pPr>
  </w:style>
  <w:style w:type="paragraph" w:styleId="NormalWeb">
    <w:name w:val="Normal (Web)"/>
    <w:basedOn w:val="Normal"/>
    <w:uiPriority w:val="99"/>
    <w:rsid w:val="008446A3"/>
    <w:pPr>
      <w:spacing w:before="100" w:beforeAutospacing="1" w:after="100" w:afterAutospacing="1"/>
    </w:pPr>
    <w:rPr>
      <w:rFonts w:ascii="Times New Roman" w:eastAsia="Times New Roman" w:hAnsi="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4857-C4DD-4C7B-BF86-56CFC0CA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1231</Words>
  <Characters>6776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GS</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Hicham BENSALAH</dc:creator>
  <cp:lastModifiedBy>Ahmed EL AKED</cp:lastModifiedBy>
  <cp:revision>7</cp:revision>
  <cp:lastPrinted>2025-06-24T14:20:00Z</cp:lastPrinted>
  <dcterms:created xsi:type="dcterms:W3CDTF">2025-06-25T19:03:00Z</dcterms:created>
  <dcterms:modified xsi:type="dcterms:W3CDTF">2025-06-25T19:15:00Z</dcterms:modified>
</cp:coreProperties>
</file>